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D16AD" w14:textId="5285A0C9" w:rsidR="00AA2372" w:rsidRPr="009C0254" w:rsidRDefault="00AA2372" w:rsidP="00AA2372">
      <w:pPr>
        <w:pStyle w:val="Titel"/>
        <w:rPr>
          <w:sz w:val="36"/>
        </w:rPr>
      </w:pPr>
      <w:bookmarkStart w:id="0" w:name="_GoBack"/>
      <w:bookmarkEnd w:id="0"/>
      <w:r w:rsidRPr="009C0254">
        <w:rPr>
          <w:sz w:val="36"/>
        </w:rPr>
        <w:t xml:space="preserve">Handleiding </w:t>
      </w:r>
      <w:r>
        <w:rPr>
          <w:sz w:val="36"/>
        </w:rPr>
        <w:t>aanmaken account</w:t>
      </w:r>
    </w:p>
    <w:p w14:paraId="1FDBEB5A" w14:textId="77777777" w:rsidR="00AA2372" w:rsidRDefault="00AA2372" w:rsidP="00AA2372"/>
    <w:p w14:paraId="52E0A2F4" w14:textId="77777777" w:rsidR="00AA2372" w:rsidRDefault="00AA2372" w:rsidP="00AA2372">
      <w:pPr>
        <w:pStyle w:val="Kop1"/>
      </w:pPr>
      <w:r>
        <w:t>Een account aanmaken</w:t>
      </w:r>
    </w:p>
    <w:p w14:paraId="0ED83A84" w14:textId="77777777" w:rsidR="00AA2372" w:rsidRDefault="00AA2372" w:rsidP="00AA2372">
      <w:pPr>
        <w:pStyle w:val="Kop2"/>
      </w:pPr>
      <w:r>
        <w:t>Een nieuwe gezinsaccount</w:t>
      </w:r>
    </w:p>
    <w:p w14:paraId="1849A58F" w14:textId="69DBA54E" w:rsidR="00701C91" w:rsidRDefault="00AA2372" w:rsidP="00AA2372">
      <w:r>
        <w:t xml:space="preserve">Ga naar </w:t>
      </w:r>
      <w:hyperlink r:id="rId4" w:history="1">
        <w:r w:rsidR="00680010" w:rsidRPr="00B579C5">
          <w:rPr>
            <w:rStyle w:val="Hyperlink"/>
          </w:rPr>
          <w:t>https://naamgemeente.ticketgang.eu</w:t>
        </w:r>
      </w:hyperlink>
      <w:r>
        <w:t xml:space="preserve"> om een account aan te maken.</w:t>
      </w:r>
    </w:p>
    <w:p w14:paraId="5C611CFD" w14:textId="179305E9" w:rsidR="00AA2372" w:rsidRDefault="00AA2372" w:rsidP="00AA2372">
      <w:r>
        <w:t>Klik op ‘</w:t>
      </w:r>
      <w:r w:rsidR="00680010">
        <w:t>Aanmelden | Registeren</w:t>
      </w:r>
      <w:r>
        <w:t>.</w:t>
      </w:r>
    </w:p>
    <w:p w14:paraId="14A1FF0A" w14:textId="7E568106" w:rsidR="00AA2372" w:rsidRDefault="00680010" w:rsidP="00AA2372">
      <w:r>
        <w:rPr>
          <w:noProof/>
        </w:rPr>
        <w:drawing>
          <wp:inline distT="0" distB="0" distL="0" distR="0" wp14:anchorId="5965F20A" wp14:editId="2A8EC26C">
            <wp:extent cx="5760720" cy="13220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322070"/>
                    </a:xfrm>
                    <a:prstGeom prst="rect">
                      <a:avLst/>
                    </a:prstGeom>
                  </pic:spPr>
                </pic:pic>
              </a:graphicData>
            </a:graphic>
          </wp:inline>
        </w:drawing>
      </w:r>
    </w:p>
    <w:p w14:paraId="57A0CB06" w14:textId="55C6888B" w:rsidR="00680010" w:rsidRDefault="00680010" w:rsidP="00AA2372">
      <w:r>
        <w:t>Een pop-up verschijnt. Klik op de link “hier een gezinsaccount registreren” om een account aan te maken.</w:t>
      </w:r>
    </w:p>
    <w:p w14:paraId="21F7BDD4" w14:textId="5CBC6E20" w:rsidR="00680010" w:rsidRDefault="00680010" w:rsidP="00AA2372">
      <w:r>
        <w:rPr>
          <w:noProof/>
        </w:rPr>
        <w:drawing>
          <wp:inline distT="0" distB="0" distL="0" distR="0" wp14:anchorId="43D9A7AD" wp14:editId="25DE1B41">
            <wp:extent cx="2371725" cy="253769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1427" cy="2548073"/>
                    </a:xfrm>
                    <a:prstGeom prst="rect">
                      <a:avLst/>
                    </a:prstGeom>
                  </pic:spPr>
                </pic:pic>
              </a:graphicData>
            </a:graphic>
          </wp:inline>
        </w:drawing>
      </w:r>
    </w:p>
    <w:p w14:paraId="25C1D00B" w14:textId="296566E9" w:rsidR="00AA2372" w:rsidRDefault="00AA2372" w:rsidP="00AA2372">
      <w:pPr>
        <w:pStyle w:val="Kop2"/>
      </w:pPr>
      <w:r>
        <w:t>Login en paswoord</w:t>
      </w:r>
    </w:p>
    <w:p w14:paraId="1756EC52" w14:textId="77777777" w:rsidR="00AA2372" w:rsidRDefault="00AA2372" w:rsidP="00AA2372">
      <w:r>
        <w:t>Kies een loginnaam en paswoord.</w:t>
      </w:r>
    </w:p>
    <w:p w14:paraId="7CB4D3B6" w14:textId="4649F779" w:rsidR="00AA2372" w:rsidRDefault="00680010" w:rsidP="00AA2372">
      <w:r>
        <w:rPr>
          <w:noProof/>
        </w:rPr>
        <w:drawing>
          <wp:inline distT="0" distB="0" distL="0" distR="0" wp14:anchorId="1EA7A8DD" wp14:editId="40FF91CA">
            <wp:extent cx="3707475" cy="1457325"/>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32059" cy="1466989"/>
                    </a:xfrm>
                    <a:prstGeom prst="rect">
                      <a:avLst/>
                    </a:prstGeom>
                  </pic:spPr>
                </pic:pic>
              </a:graphicData>
            </a:graphic>
          </wp:inline>
        </w:drawing>
      </w:r>
    </w:p>
    <w:p w14:paraId="402AE9B9" w14:textId="321AEBC3" w:rsidR="00AA2372" w:rsidRDefault="00AA2372" w:rsidP="00AA2372">
      <w:r>
        <w:t xml:space="preserve">Klik op </w:t>
      </w:r>
      <w:r w:rsidR="00680010">
        <w:t>Bevestig</w:t>
      </w:r>
      <w:r>
        <w:t xml:space="preserve"> om verder te gaan.</w:t>
      </w:r>
    </w:p>
    <w:p w14:paraId="65BB7160" w14:textId="1C7C6D5A" w:rsidR="00AA2372" w:rsidRDefault="00AA2372" w:rsidP="00AA2372">
      <w:pPr>
        <w:pStyle w:val="Kop2"/>
      </w:pPr>
      <w:r>
        <w:lastRenderedPageBreak/>
        <w:t>contactgegevens van de belastingsplichtige ouder</w:t>
      </w:r>
    </w:p>
    <w:p w14:paraId="62F94E5C" w14:textId="11D0EC54" w:rsidR="00AA2372" w:rsidRDefault="00AA2372" w:rsidP="00AA2372">
      <w:r>
        <w:t>Vul de gegevens in van de belastingplichtige ouder. Deze gegevens zullen gebruikt worden om later het fiscaal attest op te maken.</w:t>
      </w:r>
    </w:p>
    <w:p w14:paraId="17070625" w14:textId="3F30FE3B" w:rsidR="00680010" w:rsidRDefault="00680010" w:rsidP="00AA2372">
      <w:r>
        <w:t>Vul tevens ook de gegevens van de huisarts in.</w:t>
      </w:r>
    </w:p>
    <w:p w14:paraId="113FFB23" w14:textId="47001C15" w:rsidR="00AA2372" w:rsidRDefault="00680010" w:rsidP="00AA2372">
      <w:r>
        <w:rPr>
          <w:noProof/>
        </w:rPr>
        <w:drawing>
          <wp:inline distT="0" distB="0" distL="0" distR="0" wp14:anchorId="6A422DCA" wp14:editId="3851281B">
            <wp:extent cx="5760720" cy="2814320"/>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14320"/>
                    </a:xfrm>
                    <a:prstGeom prst="rect">
                      <a:avLst/>
                    </a:prstGeom>
                  </pic:spPr>
                </pic:pic>
              </a:graphicData>
            </a:graphic>
          </wp:inline>
        </w:drawing>
      </w:r>
    </w:p>
    <w:p w14:paraId="5E922DC7" w14:textId="1FC6344B" w:rsidR="00AA2372" w:rsidRDefault="00AA2372" w:rsidP="00AA2372">
      <w:r>
        <w:t xml:space="preserve">Klik op </w:t>
      </w:r>
      <w:r w:rsidR="00680010">
        <w:t>volgende stap</w:t>
      </w:r>
      <w:r>
        <w:t xml:space="preserve"> om verder te gaan.</w:t>
      </w:r>
    </w:p>
    <w:p w14:paraId="3E6E93A6" w14:textId="25CE7A88" w:rsidR="00507A54" w:rsidRDefault="00507A54" w:rsidP="00507A54">
      <w:pPr>
        <w:pStyle w:val="Kop2"/>
      </w:pPr>
      <w:r>
        <w:t>Gezinslid toevoegen</w:t>
      </w:r>
    </w:p>
    <w:p w14:paraId="33232FFB" w14:textId="74BBE214" w:rsidR="00507A54" w:rsidRPr="00507A54" w:rsidRDefault="00507A54" w:rsidP="00507A54">
      <w:r>
        <w:t xml:space="preserve">Klik op </w:t>
      </w:r>
      <w:r w:rsidR="00D93652">
        <w:t xml:space="preserve">het blokje </w:t>
      </w:r>
      <w:r w:rsidR="00680010">
        <w:t>toevoegen g</w:t>
      </w:r>
      <w:r>
        <w:t>ezinslid</w:t>
      </w:r>
      <w:r w:rsidR="00680010">
        <w:t xml:space="preserve"> om een gezinslid toe te voegen.</w:t>
      </w:r>
    </w:p>
    <w:p w14:paraId="67F48081" w14:textId="60F828A7" w:rsidR="00507A54" w:rsidRDefault="00680010" w:rsidP="00AA2372">
      <w:r>
        <w:rPr>
          <w:noProof/>
        </w:rPr>
        <w:drawing>
          <wp:inline distT="0" distB="0" distL="0" distR="0" wp14:anchorId="21778E17" wp14:editId="0292C4D4">
            <wp:extent cx="5095875" cy="30194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5875" cy="3019425"/>
                    </a:xfrm>
                    <a:prstGeom prst="rect">
                      <a:avLst/>
                    </a:prstGeom>
                  </pic:spPr>
                </pic:pic>
              </a:graphicData>
            </a:graphic>
          </wp:inline>
        </w:drawing>
      </w:r>
    </w:p>
    <w:p w14:paraId="2B3C850E" w14:textId="07CE1D34" w:rsidR="00680010" w:rsidRDefault="00680010" w:rsidP="00AA2372">
      <w:r>
        <w:t>Een invulscherm verschijnt. Vul alle gegevens in</w:t>
      </w:r>
      <w:r w:rsidR="00D93652">
        <w:t>.</w:t>
      </w:r>
      <w:r>
        <w:t xml:space="preserve"> </w:t>
      </w:r>
      <w:r w:rsidR="00D93652">
        <w:t>A</w:t>
      </w:r>
      <w:r>
        <w:t xml:space="preserve">fhankelijk van de geboortedatum zullen er extra velden </w:t>
      </w:r>
      <w:r w:rsidR="00D93652">
        <w:t>moeten ingevuld worden</w:t>
      </w:r>
      <w:r>
        <w:t>.</w:t>
      </w:r>
    </w:p>
    <w:p w14:paraId="18AFD073" w14:textId="74202849" w:rsidR="00FE2D3F" w:rsidRDefault="00FE2D3F" w:rsidP="00AA2372">
      <w:r>
        <w:rPr>
          <w:noProof/>
        </w:rPr>
        <w:lastRenderedPageBreak/>
        <w:drawing>
          <wp:inline distT="0" distB="0" distL="0" distR="0" wp14:anchorId="10B6622C" wp14:editId="04BD5141">
            <wp:extent cx="3875924" cy="223837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2013"/>
                    <a:stretch/>
                  </pic:blipFill>
                  <pic:spPr bwMode="auto">
                    <a:xfrm>
                      <a:off x="0" y="0"/>
                      <a:ext cx="3892202" cy="2247776"/>
                    </a:xfrm>
                    <a:prstGeom prst="rect">
                      <a:avLst/>
                    </a:prstGeom>
                    <a:ln>
                      <a:noFill/>
                    </a:ln>
                    <a:extLst>
                      <a:ext uri="{53640926-AAD7-44D8-BBD7-CCE9431645EC}">
                        <a14:shadowObscured xmlns:a14="http://schemas.microsoft.com/office/drawing/2010/main"/>
                      </a:ext>
                    </a:extLst>
                  </pic:spPr>
                </pic:pic>
              </a:graphicData>
            </a:graphic>
          </wp:inline>
        </w:drawing>
      </w:r>
    </w:p>
    <w:p w14:paraId="6C768FBB" w14:textId="77777777" w:rsidR="00507A54" w:rsidRDefault="00507A54" w:rsidP="00AA2372">
      <w:r>
        <w:t>Voeg nooit leden toe die niet tot je gezin behoren, zoals een vriendje, neefje of buur. Zij dienen zelf een account aan te maken, dit in kader van fiscale en mutualiteitsattesten.</w:t>
      </w:r>
    </w:p>
    <w:p w14:paraId="1B74F372" w14:textId="35CA84B4" w:rsidR="00507A54" w:rsidRDefault="00507A54" w:rsidP="00AA2372">
      <w:r>
        <w:t>Na het toevoegen van een gezinslid wordt dit gezinslid zichtbaar</w:t>
      </w:r>
      <w:r w:rsidR="00FE2D3F">
        <w:t xml:space="preserve"> op het scherm</w:t>
      </w:r>
      <w:r w:rsidR="0006653A">
        <w:t xml:space="preserve"> als een extra blokje</w:t>
      </w:r>
      <w:r>
        <w:t xml:space="preserve">. </w:t>
      </w:r>
      <w:r w:rsidR="00E42E5A">
        <w:t xml:space="preserve">Voeg een nieuw gezinslid toe door opnieuw op </w:t>
      </w:r>
      <w:r w:rsidR="00D93652">
        <w:t>het blokje</w:t>
      </w:r>
      <w:r w:rsidR="00FE2D3F">
        <w:t xml:space="preserve"> toevoegen g</w:t>
      </w:r>
      <w:r w:rsidR="00E42E5A">
        <w:t>ezinslid te klikken. Herhaal dit tot alle gezinsleden waarvoor je inschrijvingen wenst te doen zijn geregistreerd.</w:t>
      </w:r>
    </w:p>
    <w:p w14:paraId="70AC0F4A" w14:textId="762B7548" w:rsidR="00A83685" w:rsidRDefault="00FE2D3F" w:rsidP="00AA2372">
      <w:r>
        <w:rPr>
          <w:noProof/>
        </w:rPr>
        <w:drawing>
          <wp:inline distT="0" distB="0" distL="0" distR="0" wp14:anchorId="7C3F3C5F" wp14:editId="20FBF409">
            <wp:extent cx="4705350" cy="35433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350" cy="3543300"/>
                    </a:xfrm>
                    <a:prstGeom prst="rect">
                      <a:avLst/>
                    </a:prstGeom>
                  </pic:spPr>
                </pic:pic>
              </a:graphicData>
            </a:graphic>
          </wp:inline>
        </w:drawing>
      </w:r>
    </w:p>
    <w:p w14:paraId="41B43B6D" w14:textId="222487A3" w:rsidR="005048CC" w:rsidRDefault="00A83685" w:rsidP="007D1E8F">
      <w:r>
        <w:t>Nadat alle gezinsleden werden toegevoegd klik je op volgende stap om verder te gaan.</w:t>
      </w:r>
    </w:p>
    <w:p w14:paraId="6E744C95" w14:textId="102F78EF" w:rsidR="007D1E8F" w:rsidRDefault="007D1E8F" w:rsidP="007D1E8F">
      <w:pPr>
        <w:pStyle w:val="Kop2"/>
      </w:pPr>
      <w:r>
        <w:t>Afhalen kinderen</w:t>
      </w:r>
    </w:p>
    <w:p w14:paraId="083F1F87" w14:textId="4CAC2EF3" w:rsidR="007D1E8F" w:rsidRDefault="007D1E8F" w:rsidP="007D1E8F">
      <w:r>
        <w:t>Klik op de afbeelding afhalen kinderen om een contactpersoon toe te voegen die het kind mag komen ophalen en die gecontacteerd mag worden in noodgevallen.</w:t>
      </w:r>
    </w:p>
    <w:p w14:paraId="049200DD" w14:textId="5D858A60" w:rsidR="007D1E8F" w:rsidRDefault="007D1E8F" w:rsidP="007D1E8F">
      <w:r>
        <w:rPr>
          <w:noProof/>
        </w:rPr>
        <w:lastRenderedPageBreak/>
        <w:drawing>
          <wp:inline distT="0" distB="0" distL="0" distR="0" wp14:anchorId="53DA529E" wp14:editId="124E364B">
            <wp:extent cx="5760720" cy="2353310"/>
            <wp:effectExtent l="0" t="0" r="0" b="889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353310"/>
                    </a:xfrm>
                    <a:prstGeom prst="rect">
                      <a:avLst/>
                    </a:prstGeom>
                  </pic:spPr>
                </pic:pic>
              </a:graphicData>
            </a:graphic>
          </wp:inline>
        </w:drawing>
      </w:r>
    </w:p>
    <w:p w14:paraId="3563F4FD" w14:textId="2129D680" w:rsidR="007D1E8F" w:rsidRDefault="007D1E8F" w:rsidP="007D1E8F">
      <w:r>
        <w:t>Vul het formulier in en klik op opslaan. Van zodra alle personen zijn toegevoegd klikt u op volgende stap om verder te gaan.</w:t>
      </w:r>
    </w:p>
    <w:p w14:paraId="1BA24143" w14:textId="4189038C" w:rsidR="007D1E8F" w:rsidRDefault="007D1E8F" w:rsidP="007D1E8F">
      <w:pPr>
        <w:pStyle w:val="Kop2"/>
      </w:pPr>
      <w:r>
        <w:t>Verlaten opvang</w:t>
      </w:r>
    </w:p>
    <w:p w14:paraId="4059E9FA" w14:textId="7FE080E7" w:rsidR="007D1E8F" w:rsidRDefault="007D1E8F" w:rsidP="007D1E8F">
      <w:r>
        <w:t>Indien uw kind de opvang mag verlaten (voor bijvoorbeeld zwemles of muziekschool) kan u dit hier aangeven. Klik op de afbeelding verlaten opvang toevoegen om een opvangmoment toe te voegen. Bepaal voor welk kind u het moment wil toevoegen, wanneer en hoe laat en waar het kind naartoe gaat.</w:t>
      </w:r>
    </w:p>
    <w:p w14:paraId="03F5643C" w14:textId="5049F2B9" w:rsidR="007D1E8F" w:rsidRDefault="007D1E8F" w:rsidP="007D1E8F">
      <w:r>
        <w:rPr>
          <w:noProof/>
        </w:rPr>
        <w:drawing>
          <wp:inline distT="0" distB="0" distL="0" distR="0" wp14:anchorId="10BA5874" wp14:editId="7568CB3E">
            <wp:extent cx="5760720" cy="107442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074420"/>
                    </a:xfrm>
                    <a:prstGeom prst="rect">
                      <a:avLst/>
                    </a:prstGeom>
                  </pic:spPr>
                </pic:pic>
              </a:graphicData>
            </a:graphic>
          </wp:inline>
        </w:drawing>
      </w:r>
    </w:p>
    <w:p w14:paraId="3FF17DF2" w14:textId="0BDF4E61" w:rsidR="007D1E8F" w:rsidRDefault="007D1E8F" w:rsidP="007D1E8F">
      <w:r>
        <w:t>Klik op opslaan om het moment op te slaan. U kan meerdere momenten toevoegen voor verschillende kinderen. Klik op volgende stap om verder te gaan.</w:t>
      </w:r>
    </w:p>
    <w:p w14:paraId="10CE9138" w14:textId="6280A5D4" w:rsidR="007D1E8F" w:rsidRDefault="007D1E8F" w:rsidP="007D1E8F">
      <w:pPr>
        <w:pStyle w:val="Kop2"/>
      </w:pPr>
      <w:r>
        <w:t>Gegevens ouder(s)</w:t>
      </w:r>
    </w:p>
    <w:p w14:paraId="7C669459" w14:textId="6ED3A46A" w:rsidR="007D1E8F" w:rsidRDefault="007D1E8F" w:rsidP="007D1E8F">
      <w:r>
        <w:t>Vul de gegevens van de ouder(s) verder aan.</w:t>
      </w:r>
    </w:p>
    <w:p w14:paraId="6D9E1F11" w14:textId="5893A1E9" w:rsidR="002C6FB5" w:rsidRDefault="000A7095" w:rsidP="00966B7D">
      <w:r w:rsidRPr="000A7095">
        <w:rPr>
          <w:noProof/>
        </w:rPr>
        <w:lastRenderedPageBreak/>
        <w:drawing>
          <wp:inline distT="0" distB="0" distL="0" distR="0" wp14:anchorId="32B75C4F" wp14:editId="3F5D156C">
            <wp:extent cx="4591050" cy="301566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8050" cy="3020258"/>
                    </a:xfrm>
                    <a:prstGeom prst="rect">
                      <a:avLst/>
                    </a:prstGeom>
                  </pic:spPr>
                </pic:pic>
              </a:graphicData>
            </a:graphic>
          </wp:inline>
        </w:drawing>
      </w:r>
    </w:p>
    <w:p w14:paraId="4D381CAB" w14:textId="02D0B072" w:rsidR="00AA2372" w:rsidRDefault="00AA2372" w:rsidP="00AA2372">
      <w:pPr>
        <w:pStyle w:val="Kop2"/>
      </w:pPr>
      <w:r>
        <w:t>Algemene voorwaarden goedkeuren</w:t>
      </w:r>
    </w:p>
    <w:p w14:paraId="7CB0A43C" w14:textId="4F5ECC4E" w:rsidR="00AA2372" w:rsidRDefault="00AA2372" w:rsidP="00AA2372">
      <w:r>
        <w:t xml:space="preserve">Keur de algemene voorwaarden en het privacy beleid goed en druk op </w:t>
      </w:r>
      <w:r w:rsidR="007D1E8F">
        <w:t>bevestig.</w:t>
      </w:r>
    </w:p>
    <w:p w14:paraId="1F998304" w14:textId="4B685AA9" w:rsidR="00AA2372" w:rsidRDefault="007D1E8F" w:rsidP="00AA2372">
      <w:r w:rsidRPr="007D1E8F">
        <w:rPr>
          <w:noProof/>
        </w:rPr>
        <w:drawing>
          <wp:inline distT="0" distB="0" distL="0" distR="0" wp14:anchorId="7D6AE526" wp14:editId="23CE92BA">
            <wp:extent cx="5760720" cy="1859915"/>
            <wp:effectExtent l="0" t="0" r="0" b="698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859915"/>
                    </a:xfrm>
                    <a:prstGeom prst="rect">
                      <a:avLst/>
                    </a:prstGeom>
                  </pic:spPr>
                </pic:pic>
              </a:graphicData>
            </a:graphic>
          </wp:inline>
        </w:drawing>
      </w:r>
    </w:p>
    <w:p w14:paraId="5F43F59C" w14:textId="5B7940FF" w:rsidR="00AA2372" w:rsidRDefault="00AA2372" w:rsidP="00AA2372">
      <w:r>
        <w:t>Je ontvangt een bevestigingsmail met je gegevens</w:t>
      </w:r>
      <w:r w:rsidR="00B62269">
        <w:t xml:space="preserve"> en wordt doorgeleid naar je gezinsaccount.</w:t>
      </w:r>
    </w:p>
    <w:p w14:paraId="02A26E44" w14:textId="77777777" w:rsidR="00E42E5A" w:rsidRDefault="00E42E5A"/>
    <w:sectPr w:rsidR="00E42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72"/>
    <w:rsid w:val="0006653A"/>
    <w:rsid w:val="00070882"/>
    <w:rsid w:val="000A7095"/>
    <w:rsid w:val="001C561E"/>
    <w:rsid w:val="002C6FB5"/>
    <w:rsid w:val="003C2822"/>
    <w:rsid w:val="005048CC"/>
    <w:rsid w:val="00507A54"/>
    <w:rsid w:val="00554F11"/>
    <w:rsid w:val="00661293"/>
    <w:rsid w:val="00680010"/>
    <w:rsid w:val="006D3512"/>
    <w:rsid w:val="00701C91"/>
    <w:rsid w:val="00734269"/>
    <w:rsid w:val="00752EFC"/>
    <w:rsid w:val="007D1E8F"/>
    <w:rsid w:val="0083056E"/>
    <w:rsid w:val="00924EC7"/>
    <w:rsid w:val="00945A0C"/>
    <w:rsid w:val="00966B7D"/>
    <w:rsid w:val="00A83685"/>
    <w:rsid w:val="00AA2372"/>
    <w:rsid w:val="00AE3E09"/>
    <w:rsid w:val="00B60C44"/>
    <w:rsid w:val="00B62269"/>
    <w:rsid w:val="00D93652"/>
    <w:rsid w:val="00E42E5A"/>
    <w:rsid w:val="00FA49F7"/>
    <w:rsid w:val="00FE2D3F"/>
    <w:rsid w:val="00FF40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A4B2"/>
  <w15:chartTrackingRefBased/>
  <w15:docId w15:val="{C70AB0FB-6919-40A1-BC46-8AD9A6FA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372"/>
    <w:pPr>
      <w:spacing w:before="100" w:after="200" w:line="276" w:lineRule="auto"/>
    </w:pPr>
    <w:rPr>
      <w:rFonts w:eastAsiaTheme="minorEastAsia"/>
      <w:sz w:val="20"/>
      <w:szCs w:val="20"/>
    </w:rPr>
  </w:style>
  <w:style w:type="paragraph" w:styleId="Kop1">
    <w:name w:val="heading 1"/>
    <w:basedOn w:val="Standaard"/>
    <w:next w:val="Standaard"/>
    <w:link w:val="Kop1Char"/>
    <w:uiPriority w:val="9"/>
    <w:qFormat/>
    <w:rsid w:val="00AA2372"/>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AA2372"/>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372"/>
    <w:rPr>
      <w:rFonts w:eastAsiaTheme="minorEastAsia"/>
      <w:caps/>
      <w:color w:val="FFFFFF" w:themeColor="background1"/>
      <w:spacing w:val="15"/>
      <w:shd w:val="clear" w:color="auto" w:fill="F09415" w:themeFill="accent1"/>
    </w:rPr>
  </w:style>
  <w:style w:type="character" w:customStyle="1" w:styleId="Kop2Char">
    <w:name w:val="Kop 2 Char"/>
    <w:basedOn w:val="Standaardalinea-lettertype"/>
    <w:link w:val="Kop2"/>
    <w:uiPriority w:val="9"/>
    <w:rsid w:val="00AA2372"/>
    <w:rPr>
      <w:rFonts w:eastAsiaTheme="minorEastAsia"/>
      <w:caps/>
      <w:spacing w:val="15"/>
      <w:sz w:val="20"/>
      <w:szCs w:val="20"/>
      <w:shd w:val="clear" w:color="auto" w:fill="FCE9D0" w:themeFill="accent1" w:themeFillTint="33"/>
    </w:rPr>
  </w:style>
  <w:style w:type="paragraph" w:styleId="Titel">
    <w:name w:val="Title"/>
    <w:basedOn w:val="Standaard"/>
    <w:next w:val="Standaard"/>
    <w:link w:val="TitelChar"/>
    <w:uiPriority w:val="10"/>
    <w:qFormat/>
    <w:rsid w:val="00AA2372"/>
    <w:pPr>
      <w:spacing w:before="0" w:after="0"/>
    </w:pPr>
    <w:rPr>
      <w:rFonts w:asciiTheme="majorHAnsi" w:eastAsiaTheme="majorEastAsia" w:hAnsiTheme="majorHAnsi" w:cstheme="majorBidi"/>
      <w:caps/>
      <w:color w:val="F09415" w:themeColor="accent1"/>
      <w:spacing w:val="10"/>
      <w:sz w:val="52"/>
      <w:szCs w:val="52"/>
    </w:rPr>
  </w:style>
  <w:style w:type="character" w:customStyle="1" w:styleId="TitelChar">
    <w:name w:val="Titel Char"/>
    <w:basedOn w:val="Standaardalinea-lettertype"/>
    <w:link w:val="Titel"/>
    <w:uiPriority w:val="10"/>
    <w:rsid w:val="00AA2372"/>
    <w:rPr>
      <w:rFonts w:asciiTheme="majorHAnsi" w:eastAsiaTheme="majorEastAsia" w:hAnsiTheme="majorHAnsi" w:cstheme="majorBidi"/>
      <w:caps/>
      <w:color w:val="F09415" w:themeColor="accent1"/>
      <w:spacing w:val="10"/>
      <w:sz w:val="52"/>
      <w:szCs w:val="52"/>
    </w:rPr>
  </w:style>
  <w:style w:type="character" w:styleId="Hyperlink">
    <w:name w:val="Hyperlink"/>
    <w:basedOn w:val="Standaardalinea-lettertype"/>
    <w:uiPriority w:val="99"/>
    <w:unhideWhenUsed/>
    <w:rsid w:val="00AA2372"/>
    <w:rPr>
      <w:color w:val="FFAE3E" w:themeColor="hyperlink"/>
      <w:u w:val="single"/>
    </w:rPr>
  </w:style>
  <w:style w:type="character" w:styleId="Onopgelostemelding">
    <w:name w:val="Unresolved Mention"/>
    <w:basedOn w:val="Standaardalinea-lettertype"/>
    <w:uiPriority w:val="99"/>
    <w:semiHidden/>
    <w:unhideWhenUsed/>
    <w:rsid w:val="00AA2372"/>
    <w:rPr>
      <w:color w:val="605E5C"/>
      <w:shd w:val="clear" w:color="auto" w:fill="E1DFDD"/>
    </w:rPr>
  </w:style>
  <w:style w:type="paragraph" w:styleId="Ballontekst">
    <w:name w:val="Balloon Text"/>
    <w:basedOn w:val="Standaard"/>
    <w:link w:val="BallontekstChar"/>
    <w:uiPriority w:val="99"/>
    <w:semiHidden/>
    <w:unhideWhenUsed/>
    <w:rsid w:val="00945A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5A0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naamgemeente.ticketgang.eu"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Berlijn">
  <a:themeElements>
    <a:clrScheme name="Berlij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j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j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384</Words>
  <Characters>2112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dc:creator>
  <cp:keywords/>
  <dc:description/>
  <cp:lastModifiedBy>Van Schuerbeek Ann</cp:lastModifiedBy>
  <cp:revision>2</cp:revision>
  <cp:lastPrinted>2019-01-23T13:43:00Z</cp:lastPrinted>
  <dcterms:created xsi:type="dcterms:W3CDTF">2020-09-07T07:21:00Z</dcterms:created>
  <dcterms:modified xsi:type="dcterms:W3CDTF">2020-09-07T07:21:00Z</dcterms:modified>
</cp:coreProperties>
</file>