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E2F62" w:rsidTr="00F86A09">
        <w:tc>
          <w:tcPr>
            <w:tcW w:w="9212" w:type="dxa"/>
          </w:tcPr>
          <w:p w:rsidR="00FE036D" w:rsidRPr="008178A9" w:rsidRDefault="00E010BE" w:rsidP="00F86A09">
            <w:pPr>
              <w:jc w:val="center"/>
              <w:rPr>
                <w:b/>
              </w:rPr>
            </w:pPr>
            <w:bookmarkStart w:id="0" w:name="_GoBack"/>
            <w:bookmarkEnd w:id="0"/>
            <w:r w:rsidRPr="008178A9">
              <w:rPr>
                <w:b/>
                <w:sz w:val="22"/>
                <w:szCs w:val="22"/>
              </w:rPr>
              <w:t>Openbare vergadering</w:t>
            </w:r>
          </w:p>
        </w:tc>
      </w:tr>
    </w:tbl>
    <w:p w:rsidR="00FE036D" w:rsidRPr="00306E71" w:rsidRDefault="005F2F2F" w:rsidP="00645F33"/>
    <w:p w:rsidR="00EE2F62" w:rsidRDefault="00EE2F62">
      <w:pPr>
        <w:sectPr w:rsidR="00EE2F62" w:rsidSect="00026B6E">
          <w:type w:val="continuous"/>
          <w:pgSz w:w="11906" w:h="16838"/>
          <w:pgMar w:top="1417" w:right="1417" w:bottom="1417" w:left="1417" w:header="708" w:footer="708" w:gutter="0"/>
          <w:cols w:space="708"/>
          <w:docGrid w:linePitch="360"/>
        </w:sectPr>
      </w:pPr>
    </w:p>
    <w:p w:rsidR="007F054E" w:rsidRPr="008A545D" w:rsidRDefault="00E010BE" w:rsidP="00F548B2">
      <w:pPr>
        <w:spacing w:before="120"/>
        <w:rPr>
          <w:b/>
          <w:sz w:val="22"/>
          <w:szCs w:val="22"/>
        </w:rPr>
      </w:pPr>
      <w:r w:rsidRPr="008A545D">
        <w:rPr>
          <w:b/>
          <w:sz w:val="22"/>
          <w:szCs w:val="22"/>
        </w:rPr>
        <w:t>Vragen, voorstellen en interpellaties</w:t>
      </w:r>
    </w:p>
    <w:p w:rsidR="00EE2F62" w:rsidRDefault="00EE2F62">
      <w:pPr>
        <w:sectPr w:rsidR="00EE2F62" w:rsidSect="003506D0">
          <w:type w:val="continuous"/>
          <w:pgSz w:w="11906" w:h="16838"/>
          <w:pgMar w:top="1417" w:right="1417" w:bottom="1417" w:left="1417" w:header="708" w:footer="708" w:gutter="0"/>
          <w:cols w:space="708"/>
          <w:docGrid w:linePitch="360"/>
        </w:sectPr>
      </w:pPr>
    </w:p>
    <w:p w:rsidR="00272AF0" w:rsidRDefault="005F2F2F">
      <w:pPr>
        <w:rPr>
          <w:szCs w:val="18"/>
        </w:rPr>
      </w:pPr>
    </w:p>
    <w:p w:rsidR="00E1506D" w:rsidRPr="00E20E22" w:rsidRDefault="00E010BE" w:rsidP="000D59C8">
      <w:pPr>
        <w:tabs>
          <w:tab w:val="left" w:pos="567"/>
        </w:tabs>
        <w:spacing w:before="120"/>
        <w:ind w:left="567" w:hanging="567"/>
        <w:rPr>
          <w:b/>
          <w:szCs w:val="18"/>
        </w:rPr>
      </w:pPr>
      <w:r w:rsidRPr="00E20E22">
        <w:rPr>
          <w:b/>
          <w:szCs w:val="18"/>
        </w:rPr>
        <w:t>AP1.</w:t>
      </w:r>
      <w:r w:rsidRPr="00E20E22">
        <w:rPr>
          <w:b/>
          <w:szCs w:val="18"/>
        </w:rPr>
        <w:tab/>
        <w:t xml:space="preserve">Voorstel van raadslid Guy D'haeseleer tot wijziging van het parkeerverbod in de Fabriekstraat </w:t>
      </w:r>
    </w:p>
    <w:p w:rsidR="00E1506D" w:rsidRDefault="005F2F2F">
      <w:pPr>
        <w:rPr>
          <w:szCs w:val="18"/>
        </w:rPr>
      </w:pPr>
    </w:p>
    <w:p w:rsidR="00883F31" w:rsidRDefault="00E010BE" w:rsidP="003E4A61">
      <w:pPr>
        <w:rPr>
          <w:szCs w:val="18"/>
        </w:rPr>
      </w:pPr>
      <w:r>
        <w:rPr>
          <w:szCs w:val="18"/>
        </w:rPr>
        <w:t>Volgende motivering wordt door de heer Guy D’haeseleer in zijn voorstel vermeld:</w:t>
      </w:r>
    </w:p>
    <w:p w:rsidR="00883F31" w:rsidRDefault="005F2F2F" w:rsidP="003E4A61">
      <w:pPr>
        <w:rPr>
          <w:szCs w:val="18"/>
        </w:rPr>
      </w:pPr>
    </w:p>
    <w:p w:rsidR="003E6E57" w:rsidRPr="003E6E57" w:rsidRDefault="00E010BE" w:rsidP="003E6E57">
      <w:pPr>
        <w:pStyle w:val="Plattetekst"/>
        <w:rPr>
          <w:rFonts w:ascii="Verdana" w:hAnsi="Verdana"/>
          <w:b w:val="0"/>
          <w:sz w:val="18"/>
          <w:szCs w:val="18"/>
        </w:rPr>
      </w:pPr>
      <w:r w:rsidRPr="003E6E57">
        <w:rPr>
          <w:rFonts w:ascii="Verdana" w:hAnsi="Verdana"/>
          <w:sz w:val="18"/>
          <w:szCs w:val="18"/>
        </w:rPr>
        <w:t>“</w:t>
      </w:r>
      <w:r w:rsidRPr="003E6E57">
        <w:rPr>
          <w:rFonts w:ascii="Verdana" w:hAnsi="Verdana"/>
          <w:b w:val="0"/>
          <w:sz w:val="18"/>
          <w:szCs w:val="18"/>
        </w:rPr>
        <w:t>Motivatie :</w:t>
      </w:r>
    </w:p>
    <w:p w:rsidR="003E6E57" w:rsidRPr="003E6E57" w:rsidRDefault="005F2F2F" w:rsidP="003E6E57">
      <w:pPr>
        <w:pStyle w:val="Plattetekst"/>
        <w:rPr>
          <w:rFonts w:ascii="Verdana" w:hAnsi="Verdana"/>
          <w:b w:val="0"/>
          <w:sz w:val="18"/>
          <w:szCs w:val="18"/>
        </w:rPr>
      </w:pPr>
    </w:p>
    <w:p w:rsidR="003E6E57" w:rsidRPr="003E6E57" w:rsidRDefault="00E010BE" w:rsidP="003E6E57">
      <w:pPr>
        <w:pStyle w:val="Plattetekst"/>
        <w:rPr>
          <w:rFonts w:ascii="Verdana" w:hAnsi="Verdana"/>
          <w:b w:val="0"/>
          <w:sz w:val="18"/>
          <w:szCs w:val="18"/>
        </w:rPr>
      </w:pPr>
      <w:r w:rsidRPr="003E6E57">
        <w:rPr>
          <w:rFonts w:ascii="Verdana" w:hAnsi="Verdana"/>
          <w:b w:val="0"/>
          <w:sz w:val="18"/>
          <w:szCs w:val="18"/>
        </w:rPr>
        <w:t>Op 21 september keurde de gemeenteraad een parkeerverbod goed in de Fabriekstraat. Het oorspronkelijke voorstel tot algemeen parkeerverbod, dat gunstig advies kreeg van de verkeerscommissie op 10 mei 2017 (waarvan het verslag werd goedgekeurd door het Schepencollege op 13 juni 2017), werd gewijzigd in die zin dat het verbod enkel zou gelden voor vrachtwagens en niet voor personenwagens.</w:t>
      </w:r>
    </w:p>
    <w:p w:rsidR="003E6E57" w:rsidRPr="003E6E57" w:rsidRDefault="005F2F2F" w:rsidP="003E6E57">
      <w:pPr>
        <w:pStyle w:val="Plattetekst"/>
        <w:rPr>
          <w:rFonts w:ascii="Verdana" w:hAnsi="Verdana"/>
          <w:b w:val="0"/>
          <w:sz w:val="18"/>
          <w:szCs w:val="18"/>
        </w:rPr>
      </w:pPr>
    </w:p>
    <w:p w:rsidR="003E6E57" w:rsidRPr="003E6E57" w:rsidRDefault="00E010BE" w:rsidP="003E6E57">
      <w:pPr>
        <w:pStyle w:val="Plattetekst"/>
        <w:rPr>
          <w:rFonts w:ascii="Verdana" w:hAnsi="Verdana"/>
          <w:b w:val="0"/>
          <w:sz w:val="18"/>
          <w:szCs w:val="18"/>
        </w:rPr>
      </w:pPr>
      <w:r w:rsidRPr="003E6E57">
        <w:rPr>
          <w:rFonts w:ascii="Verdana" w:hAnsi="Verdana"/>
          <w:b w:val="0"/>
          <w:sz w:val="18"/>
          <w:szCs w:val="18"/>
        </w:rPr>
        <w:t xml:space="preserve">Momenteel geldt er echter volgens de aanwezige verkeersborden een algemeen parkeerverbod, hetgeen dus niet in overeenstemming is met het gemeenteraadsbesluit. </w:t>
      </w:r>
    </w:p>
    <w:p w:rsidR="003E6E57" w:rsidRPr="003E6E57" w:rsidRDefault="005F2F2F" w:rsidP="003E6E57">
      <w:pPr>
        <w:pStyle w:val="Plattetekst"/>
        <w:rPr>
          <w:rFonts w:ascii="Verdana" w:hAnsi="Verdana"/>
          <w:b w:val="0"/>
          <w:sz w:val="18"/>
          <w:szCs w:val="18"/>
        </w:rPr>
      </w:pPr>
    </w:p>
    <w:p w:rsidR="003E6E57" w:rsidRPr="003E6E57" w:rsidRDefault="00E010BE" w:rsidP="003E6E57">
      <w:pPr>
        <w:pStyle w:val="Plattetekst"/>
        <w:rPr>
          <w:rFonts w:ascii="Verdana" w:hAnsi="Verdana"/>
          <w:b w:val="0"/>
          <w:sz w:val="18"/>
          <w:szCs w:val="18"/>
        </w:rPr>
      </w:pPr>
      <w:r w:rsidRPr="003E6E57">
        <w:rPr>
          <w:rFonts w:ascii="Verdana" w:hAnsi="Verdana"/>
          <w:b w:val="0"/>
          <w:sz w:val="18"/>
          <w:szCs w:val="18"/>
        </w:rPr>
        <w:t>Bij een parkeerverbod is het echter wettelijk niet mogelijk om een uitzondering te voorzien voor personenwagens.  De enige oplossing die hiervoor bestaat is om parkeervakken te voorzien in de Fabriekstraat, voorzien van het bord E9.B . Mijn voorstel is dan ook om deze regeling toe te passen zodat personenwagens wel degelijk kunnen parkeren.</w:t>
      </w:r>
    </w:p>
    <w:p w:rsidR="003E6E57" w:rsidRPr="003E6E57" w:rsidRDefault="005F2F2F" w:rsidP="003E6E57">
      <w:pPr>
        <w:pStyle w:val="Plattetekst"/>
        <w:rPr>
          <w:rFonts w:ascii="Verdana" w:hAnsi="Verdana"/>
          <w:b w:val="0"/>
          <w:sz w:val="18"/>
          <w:szCs w:val="18"/>
        </w:rPr>
      </w:pPr>
    </w:p>
    <w:p w:rsidR="003E6E57" w:rsidRPr="003E6E57" w:rsidRDefault="005F2F2F" w:rsidP="003E6E57">
      <w:pPr>
        <w:pStyle w:val="Plattetekst"/>
        <w:rPr>
          <w:rFonts w:ascii="Verdana" w:hAnsi="Verdana"/>
          <w:b w:val="0"/>
          <w:sz w:val="18"/>
          <w:szCs w:val="18"/>
        </w:rPr>
      </w:pPr>
      <w:r>
        <w:rPr>
          <w:rFonts w:ascii="Verdana" w:hAnsi="Verdana"/>
          <w:noProof/>
          <w:sz w:val="18"/>
          <w:szCs w:val="18"/>
        </w:rPr>
        <w:drawing>
          <wp:inline distT="0" distB="0" distL="0" distR="0">
            <wp:extent cx="50292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762000"/>
                    </a:xfrm>
                    <a:prstGeom prst="rect">
                      <a:avLst/>
                    </a:prstGeom>
                    <a:noFill/>
                    <a:ln>
                      <a:noFill/>
                    </a:ln>
                  </pic:spPr>
                </pic:pic>
              </a:graphicData>
            </a:graphic>
          </wp:inline>
        </w:drawing>
      </w:r>
    </w:p>
    <w:p w:rsidR="003E6E57" w:rsidRPr="003E6E57" w:rsidRDefault="005F2F2F" w:rsidP="003E6E57">
      <w:pPr>
        <w:pStyle w:val="Plattetekst"/>
        <w:rPr>
          <w:rFonts w:ascii="Verdana" w:hAnsi="Verdana"/>
          <w:b w:val="0"/>
          <w:sz w:val="18"/>
          <w:szCs w:val="18"/>
        </w:rPr>
      </w:pPr>
    </w:p>
    <w:p w:rsidR="003E6E57" w:rsidRPr="003E6E57" w:rsidRDefault="00E010BE" w:rsidP="003E6E57">
      <w:pPr>
        <w:pStyle w:val="Plattetekst"/>
        <w:rPr>
          <w:rFonts w:ascii="Verdana" w:hAnsi="Verdana"/>
          <w:b w:val="0"/>
          <w:sz w:val="18"/>
          <w:szCs w:val="18"/>
        </w:rPr>
      </w:pPr>
      <w:r w:rsidRPr="003E6E57">
        <w:rPr>
          <w:rFonts w:ascii="Verdana" w:hAnsi="Verdana"/>
          <w:b w:val="0"/>
          <w:sz w:val="18"/>
          <w:szCs w:val="18"/>
        </w:rPr>
        <w:t>Het zou onder andere een oplossing bieden voor de vissersclub (Ninofish) die vanaf april om de 14 dagen viswedstrijden organiseren op de Dender ter hoogte van de vroegere Fabelta</w:t>
      </w:r>
      <w:r>
        <w:rPr>
          <w:rFonts w:ascii="Verdana" w:hAnsi="Verdana"/>
          <w:b w:val="0"/>
          <w:sz w:val="18"/>
          <w:szCs w:val="18"/>
        </w:rPr>
        <w:t>.“</w:t>
      </w:r>
    </w:p>
    <w:p w:rsidR="00EE2F62" w:rsidRDefault="00EE2F62">
      <w:pPr>
        <w:sectPr w:rsidR="00EE2F62" w:rsidSect="00484015">
          <w:type w:val="continuous"/>
          <w:pgSz w:w="11906" w:h="16838"/>
          <w:pgMar w:top="1417" w:right="1417" w:bottom="1417" w:left="1417" w:header="708" w:footer="708" w:gutter="0"/>
          <w:cols w:space="708"/>
          <w:docGrid w:linePitch="360"/>
        </w:sectPr>
      </w:pPr>
    </w:p>
    <w:p w:rsidR="00E1506D" w:rsidRPr="00306E71" w:rsidRDefault="005F2F2F">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739"/>
    <w:multiLevelType w:val="hybridMultilevel"/>
    <w:tmpl w:val="0798D0AC"/>
    <w:lvl w:ilvl="0" w:tplc="C2166FBA">
      <w:start w:val="1"/>
      <w:numFmt w:val="bullet"/>
      <w:pStyle w:val="Nummeringniveau2"/>
      <w:lvlText w:val=""/>
      <w:lvlJc w:val="left"/>
      <w:pPr>
        <w:tabs>
          <w:tab w:val="num" w:pos="720"/>
        </w:tabs>
        <w:ind w:left="720" w:hanging="360"/>
      </w:pPr>
      <w:rPr>
        <w:rFonts w:ascii="Symbol" w:hAnsi="Symbol" w:hint="default"/>
      </w:rPr>
    </w:lvl>
    <w:lvl w:ilvl="1" w:tplc="C194E7EE" w:tentative="1">
      <w:start w:val="1"/>
      <w:numFmt w:val="bullet"/>
      <w:lvlText w:val="o"/>
      <w:lvlJc w:val="left"/>
      <w:pPr>
        <w:tabs>
          <w:tab w:val="num" w:pos="1440"/>
        </w:tabs>
        <w:ind w:left="1440" w:hanging="360"/>
      </w:pPr>
      <w:rPr>
        <w:rFonts w:ascii="Courier New" w:hAnsi="Courier New" w:hint="default"/>
      </w:rPr>
    </w:lvl>
    <w:lvl w:ilvl="2" w:tplc="1F6480B2" w:tentative="1">
      <w:start w:val="1"/>
      <w:numFmt w:val="bullet"/>
      <w:lvlText w:val=""/>
      <w:lvlJc w:val="left"/>
      <w:pPr>
        <w:tabs>
          <w:tab w:val="num" w:pos="2160"/>
        </w:tabs>
        <w:ind w:left="2160" w:hanging="360"/>
      </w:pPr>
      <w:rPr>
        <w:rFonts w:ascii="Wingdings" w:hAnsi="Wingdings" w:hint="default"/>
      </w:rPr>
    </w:lvl>
    <w:lvl w:ilvl="3" w:tplc="A07E783C" w:tentative="1">
      <w:start w:val="1"/>
      <w:numFmt w:val="bullet"/>
      <w:lvlText w:val=""/>
      <w:lvlJc w:val="left"/>
      <w:pPr>
        <w:tabs>
          <w:tab w:val="num" w:pos="2880"/>
        </w:tabs>
        <w:ind w:left="2880" w:hanging="360"/>
      </w:pPr>
      <w:rPr>
        <w:rFonts w:ascii="Symbol" w:hAnsi="Symbol" w:hint="default"/>
      </w:rPr>
    </w:lvl>
    <w:lvl w:ilvl="4" w:tplc="280840DA" w:tentative="1">
      <w:start w:val="1"/>
      <w:numFmt w:val="bullet"/>
      <w:lvlText w:val="o"/>
      <w:lvlJc w:val="left"/>
      <w:pPr>
        <w:tabs>
          <w:tab w:val="num" w:pos="3600"/>
        </w:tabs>
        <w:ind w:left="3600" w:hanging="360"/>
      </w:pPr>
      <w:rPr>
        <w:rFonts w:ascii="Courier New" w:hAnsi="Courier New" w:hint="default"/>
      </w:rPr>
    </w:lvl>
    <w:lvl w:ilvl="5" w:tplc="703AF08C" w:tentative="1">
      <w:start w:val="1"/>
      <w:numFmt w:val="bullet"/>
      <w:lvlText w:val=""/>
      <w:lvlJc w:val="left"/>
      <w:pPr>
        <w:tabs>
          <w:tab w:val="num" w:pos="4320"/>
        </w:tabs>
        <w:ind w:left="4320" w:hanging="360"/>
      </w:pPr>
      <w:rPr>
        <w:rFonts w:ascii="Wingdings" w:hAnsi="Wingdings" w:hint="default"/>
      </w:rPr>
    </w:lvl>
    <w:lvl w:ilvl="6" w:tplc="D3C4A73A" w:tentative="1">
      <w:start w:val="1"/>
      <w:numFmt w:val="bullet"/>
      <w:lvlText w:val=""/>
      <w:lvlJc w:val="left"/>
      <w:pPr>
        <w:tabs>
          <w:tab w:val="num" w:pos="5040"/>
        </w:tabs>
        <w:ind w:left="5040" w:hanging="360"/>
      </w:pPr>
      <w:rPr>
        <w:rFonts w:ascii="Symbol" w:hAnsi="Symbol" w:hint="default"/>
      </w:rPr>
    </w:lvl>
    <w:lvl w:ilvl="7" w:tplc="E5209486" w:tentative="1">
      <w:start w:val="1"/>
      <w:numFmt w:val="bullet"/>
      <w:lvlText w:val="o"/>
      <w:lvlJc w:val="left"/>
      <w:pPr>
        <w:tabs>
          <w:tab w:val="num" w:pos="5760"/>
        </w:tabs>
        <w:ind w:left="5760" w:hanging="360"/>
      </w:pPr>
      <w:rPr>
        <w:rFonts w:ascii="Courier New" w:hAnsi="Courier New" w:hint="default"/>
      </w:rPr>
    </w:lvl>
    <w:lvl w:ilvl="8" w:tplc="5552C2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0068F"/>
    <w:multiLevelType w:val="hybridMultilevel"/>
    <w:tmpl w:val="B7E45B00"/>
    <w:lvl w:ilvl="0" w:tplc="DCEE15CA">
      <w:start w:val="1"/>
      <w:numFmt w:val="upperLetter"/>
      <w:lvlText w:val="%1."/>
      <w:lvlJc w:val="left"/>
      <w:pPr>
        <w:tabs>
          <w:tab w:val="num" w:pos="720"/>
        </w:tabs>
        <w:ind w:left="720" w:hanging="360"/>
      </w:pPr>
      <w:rPr>
        <w:rFonts w:cs="Times New Roman"/>
      </w:rPr>
    </w:lvl>
    <w:lvl w:ilvl="1" w:tplc="46B6265A">
      <w:numFmt w:val="bullet"/>
      <w:lvlText w:val="-"/>
      <w:lvlJc w:val="left"/>
      <w:pPr>
        <w:tabs>
          <w:tab w:val="num" w:pos="1440"/>
        </w:tabs>
        <w:ind w:left="1440" w:hanging="360"/>
      </w:pPr>
      <w:rPr>
        <w:rFonts w:ascii="Verdana" w:eastAsia="Times New Roman" w:hAnsi="Verdana" w:hint="default"/>
      </w:rPr>
    </w:lvl>
    <w:lvl w:ilvl="2" w:tplc="946434A6">
      <w:start w:val="1"/>
      <w:numFmt w:val="lowerRoman"/>
      <w:lvlText w:val="%3."/>
      <w:lvlJc w:val="right"/>
      <w:pPr>
        <w:tabs>
          <w:tab w:val="num" w:pos="2160"/>
        </w:tabs>
        <w:ind w:left="2160" w:hanging="180"/>
      </w:pPr>
      <w:rPr>
        <w:rFonts w:cs="Times New Roman"/>
      </w:rPr>
    </w:lvl>
    <w:lvl w:ilvl="3" w:tplc="53EC12DC">
      <w:start w:val="1"/>
      <w:numFmt w:val="decimal"/>
      <w:lvlText w:val="%4."/>
      <w:lvlJc w:val="left"/>
      <w:pPr>
        <w:tabs>
          <w:tab w:val="num" w:pos="2880"/>
        </w:tabs>
        <w:ind w:left="2880" w:hanging="360"/>
      </w:pPr>
      <w:rPr>
        <w:rFonts w:cs="Times New Roman"/>
      </w:rPr>
    </w:lvl>
    <w:lvl w:ilvl="4" w:tplc="EC0E9398">
      <w:start w:val="1"/>
      <w:numFmt w:val="lowerLetter"/>
      <w:lvlText w:val="%5."/>
      <w:lvlJc w:val="left"/>
      <w:pPr>
        <w:tabs>
          <w:tab w:val="num" w:pos="3600"/>
        </w:tabs>
        <w:ind w:left="3600" w:hanging="360"/>
      </w:pPr>
      <w:rPr>
        <w:rFonts w:cs="Times New Roman"/>
      </w:rPr>
    </w:lvl>
    <w:lvl w:ilvl="5" w:tplc="975E9758">
      <w:start w:val="1"/>
      <w:numFmt w:val="lowerRoman"/>
      <w:lvlText w:val="%6."/>
      <w:lvlJc w:val="right"/>
      <w:pPr>
        <w:tabs>
          <w:tab w:val="num" w:pos="4320"/>
        </w:tabs>
        <w:ind w:left="4320" w:hanging="180"/>
      </w:pPr>
      <w:rPr>
        <w:rFonts w:cs="Times New Roman"/>
      </w:rPr>
    </w:lvl>
    <w:lvl w:ilvl="6" w:tplc="AF5E3974">
      <w:start w:val="1"/>
      <w:numFmt w:val="decimal"/>
      <w:lvlText w:val="%7."/>
      <w:lvlJc w:val="left"/>
      <w:pPr>
        <w:tabs>
          <w:tab w:val="num" w:pos="5040"/>
        </w:tabs>
        <w:ind w:left="5040" w:hanging="360"/>
      </w:pPr>
      <w:rPr>
        <w:rFonts w:cs="Times New Roman"/>
      </w:rPr>
    </w:lvl>
    <w:lvl w:ilvl="7" w:tplc="85605416">
      <w:start w:val="1"/>
      <w:numFmt w:val="lowerLetter"/>
      <w:lvlText w:val="%8."/>
      <w:lvlJc w:val="left"/>
      <w:pPr>
        <w:tabs>
          <w:tab w:val="num" w:pos="5760"/>
        </w:tabs>
        <w:ind w:left="5760" w:hanging="360"/>
      </w:pPr>
      <w:rPr>
        <w:rFonts w:cs="Times New Roman"/>
      </w:rPr>
    </w:lvl>
    <w:lvl w:ilvl="8" w:tplc="289411BE">
      <w:start w:val="1"/>
      <w:numFmt w:val="lowerRoman"/>
      <w:lvlText w:val="%9."/>
      <w:lvlJc w:val="right"/>
      <w:pPr>
        <w:tabs>
          <w:tab w:val="num" w:pos="6480"/>
        </w:tabs>
        <w:ind w:left="6480" w:hanging="180"/>
      </w:pPr>
      <w:rPr>
        <w:rFonts w:cs="Times New Roman"/>
      </w:rPr>
    </w:lvl>
  </w:abstractNum>
  <w:abstractNum w:abstractNumId="2" w15:restartNumberingAfterBreak="0">
    <w:nsid w:val="4F0818D9"/>
    <w:multiLevelType w:val="hybridMultilevel"/>
    <w:tmpl w:val="090C8438"/>
    <w:lvl w:ilvl="0" w:tplc="53A0BB46">
      <w:start w:val="1"/>
      <w:numFmt w:val="bullet"/>
      <w:pStyle w:val="Nummeringniveau1"/>
      <w:lvlText w:val=""/>
      <w:lvlJc w:val="left"/>
      <w:pPr>
        <w:tabs>
          <w:tab w:val="num" w:pos="720"/>
        </w:tabs>
        <w:ind w:left="720" w:hanging="360"/>
      </w:pPr>
      <w:rPr>
        <w:rFonts w:ascii="Symbol" w:hAnsi="Symbol" w:hint="default"/>
      </w:rPr>
    </w:lvl>
    <w:lvl w:ilvl="1" w:tplc="FA9CDE8E">
      <w:start w:val="1"/>
      <w:numFmt w:val="bullet"/>
      <w:lvlText w:val="o"/>
      <w:lvlJc w:val="left"/>
      <w:pPr>
        <w:tabs>
          <w:tab w:val="num" w:pos="1440"/>
        </w:tabs>
        <w:ind w:left="1440" w:hanging="360"/>
      </w:pPr>
      <w:rPr>
        <w:rFonts w:ascii="Courier New" w:hAnsi="Courier New" w:hint="default"/>
      </w:rPr>
    </w:lvl>
    <w:lvl w:ilvl="2" w:tplc="A768DA32" w:tentative="1">
      <w:start w:val="1"/>
      <w:numFmt w:val="bullet"/>
      <w:lvlText w:val=""/>
      <w:lvlJc w:val="left"/>
      <w:pPr>
        <w:tabs>
          <w:tab w:val="num" w:pos="2160"/>
        </w:tabs>
        <w:ind w:left="2160" w:hanging="360"/>
      </w:pPr>
      <w:rPr>
        <w:rFonts w:ascii="Wingdings" w:hAnsi="Wingdings" w:hint="default"/>
      </w:rPr>
    </w:lvl>
    <w:lvl w:ilvl="3" w:tplc="4DAC506E" w:tentative="1">
      <w:start w:val="1"/>
      <w:numFmt w:val="bullet"/>
      <w:lvlText w:val=""/>
      <w:lvlJc w:val="left"/>
      <w:pPr>
        <w:tabs>
          <w:tab w:val="num" w:pos="2880"/>
        </w:tabs>
        <w:ind w:left="2880" w:hanging="360"/>
      </w:pPr>
      <w:rPr>
        <w:rFonts w:ascii="Symbol" w:hAnsi="Symbol" w:hint="default"/>
      </w:rPr>
    </w:lvl>
    <w:lvl w:ilvl="4" w:tplc="F57AD27A" w:tentative="1">
      <w:start w:val="1"/>
      <w:numFmt w:val="bullet"/>
      <w:lvlText w:val="o"/>
      <w:lvlJc w:val="left"/>
      <w:pPr>
        <w:tabs>
          <w:tab w:val="num" w:pos="3600"/>
        </w:tabs>
        <w:ind w:left="3600" w:hanging="360"/>
      </w:pPr>
      <w:rPr>
        <w:rFonts w:ascii="Courier New" w:hAnsi="Courier New" w:hint="default"/>
      </w:rPr>
    </w:lvl>
    <w:lvl w:ilvl="5" w:tplc="1C5EBEB6" w:tentative="1">
      <w:start w:val="1"/>
      <w:numFmt w:val="bullet"/>
      <w:lvlText w:val=""/>
      <w:lvlJc w:val="left"/>
      <w:pPr>
        <w:tabs>
          <w:tab w:val="num" w:pos="4320"/>
        </w:tabs>
        <w:ind w:left="4320" w:hanging="360"/>
      </w:pPr>
      <w:rPr>
        <w:rFonts w:ascii="Wingdings" w:hAnsi="Wingdings" w:hint="default"/>
      </w:rPr>
    </w:lvl>
    <w:lvl w:ilvl="6" w:tplc="CBB6B4A4" w:tentative="1">
      <w:start w:val="1"/>
      <w:numFmt w:val="bullet"/>
      <w:lvlText w:val=""/>
      <w:lvlJc w:val="left"/>
      <w:pPr>
        <w:tabs>
          <w:tab w:val="num" w:pos="5040"/>
        </w:tabs>
        <w:ind w:left="5040" w:hanging="360"/>
      </w:pPr>
      <w:rPr>
        <w:rFonts w:ascii="Symbol" w:hAnsi="Symbol" w:hint="default"/>
      </w:rPr>
    </w:lvl>
    <w:lvl w:ilvl="7" w:tplc="760E6228" w:tentative="1">
      <w:start w:val="1"/>
      <w:numFmt w:val="bullet"/>
      <w:lvlText w:val="o"/>
      <w:lvlJc w:val="left"/>
      <w:pPr>
        <w:tabs>
          <w:tab w:val="num" w:pos="5760"/>
        </w:tabs>
        <w:ind w:left="5760" w:hanging="360"/>
      </w:pPr>
      <w:rPr>
        <w:rFonts w:ascii="Courier New" w:hAnsi="Courier New" w:hint="default"/>
      </w:rPr>
    </w:lvl>
    <w:lvl w:ilvl="8" w:tplc="1F3C97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62"/>
    <w:rsid w:val="005F2F2F"/>
    <w:rsid w:val="00E010BE"/>
    <w:rsid w:val="00EE2F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7CBDCDE-2547-447E-8080-DF8857D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9A080C"/>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paragraph" w:styleId="Plattetekst">
    <w:name w:val="Body Text"/>
    <w:basedOn w:val="Normal0"/>
    <w:link w:val="PlattetekstChar"/>
    <w:semiHidden/>
    <w:rsid w:val="003E6E57"/>
    <w:pPr>
      <w:jc w:val="both"/>
    </w:pPr>
    <w:rPr>
      <w:rFonts w:ascii="Times New Roman" w:hAnsi="Times New Roman"/>
      <w:b/>
      <w:bCs/>
      <w:sz w:val="24"/>
    </w:rPr>
  </w:style>
  <w:style w:type="character" w:customStyle="1" w:styleId="PlattetekstChar">
    <w:name w:val="Platte tekst Char"/>
    <w:basedOn w:val="DefaultParagraphFont0"/>
    <w:link w:val="Plattetekst"/>
    <w:semiHidden/>
    <w:rsid w:val="003E6E57"/>
    <w:rPr>
      <w:b/>
      <w:bCs/>
      <w:sz w:val="24"/>
      <w:szCs w:val="24"/>
      <w:lang w:val="nl-NL" w:eastAsia="nl-NL"/>
    </w:rPr>
  </w:style>
  <w:style w:type="paragraph" w:styleId="Ballontekst">
    <w:name w:val="Balloon Text"/>
    <w:basedOn w:val="Standaard"/>
    <w:link w:val="BallontekstChar"/>
    <w:uiPriority w:val="99"/>
    <w:semiHidden/>
    <w:unhideWhenUsed/>
    <w:rsid w:val="00E010BE"/>
    <w:rPr>
      <w:rFonts w:ascii="Segoe UI" w:hAnsi="Segoe UI" w:cs="Segoe UI"/>
      <w:szCs w:val="18"/>
    </w:rPr>
  </w:style>
  <w:style w:type="character" w:customStyle="1" w:styleId="BallontekstChar">
    <w:name w:val="Ballontekst Char"/>
    <w:basedOn w:val="Standaardalinea-lettertype"/>
    <w:link w:val="Ballontekst"/>
    <w:uiPriority w:val="99"/>
    <w:semiHidden/>
    <w:rsid w:val="00E010B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1</TotalTime>
  <Pages>1</Pages>
  <Words>206</Words>
  <Characters>1137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2018-03-27T08:30:00Z</cp:lastPrinted>
  <dcterms:created xsi:type="dcterms:W3CDTF">2018-03-27T14:05:00Z</dcterms:created>
  <dcterms:modified xsi:type="dcterms:W3CDTF">2018-03-27T14:05:00Z</dcterms:modified>
</cp:coreProperties>
</file>