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20" w:rsidRDefault="003B6520">
      <w:pPr>
        <w:sectPr w:rsidR="003B6520" w:rsidSect="00484015">
          <w:pgSz w:w="11906" w:h="16838"/>
          <w:pgMar w:top="1417" w:right="1417" w:bottom="1417" w:left="1417" w:header="708" w:footer="708" w:gutter="0"/>
          <w:cols w:space="708"/>
          <w:docGrid w:linePitch="360"/>
        </w:sectPr>
      </w:pPr>
      <w:bookmarkStart w:id="0" w:name="_GoBack"/>
      <w:bookmarkEnd w:id="0"/>
    </w:p>
    <w:p w:rsidR="00FE036D" w:rsidRDefault="006C0182"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36D" w:rsidTr="00F86A09">
        <w:tc>
          <w:tcPr>
            <w:tcW w:w="9212" w:type="dxa"/>
          </w:tcPr>
          <w:p w:rsidR="00FE036D" w:rsidRPr="008178A9" w:rsidRDefault="0091676C" w:rsidP="00F86A09">
            <w:pPr>
              <w:jc w:val="center"/>
              <w:rPr>
                <w:b/>
              </w:rPr>
            </w:pPr>
            <w:r w:rsidRPr="008178A9">
              <w:rPr>
                <w:b/>
                <w:sz w:val="22"/>
                <w:szCs w:val="22"/>
              </w:rPr>
              <w:t>Openbare vergadering</w:t>
            </w:r>
          </w:p>
        </w:tc>
      </w:tr>
    </w:tbl>
    <w:p w:rsidR="00FE036D" w:rsidRPr="00306E71" w:rsidRDefault="006C0182" w:rsidP="00645F33"/>
    <w:p w:rsidR="003B6520" w:rsidRDefault="003B6520">
      <w:pPr>
        <w:sectPr w:rsidR="003B6520" w:rsidSect="00026B6E">
          <w:type w:val="continuous"/>
          <w:pgSz w:w="11906" w:h="16838"/>
          <w:pgMar w:top="1417" w:right="1417" w:bottom="1417" w:left="1417" w:header="708" w:footer="708" w:gutter="0"/>
          <w:cols w:space="708"/>
          <w:docGrid w:linePitch="360"/>
        </w:sectPr>
      </w:pPr>
    </w:p>
    <w:p w:rsidR="007F054E" w:rsidRPr="008A545D" w:rsidRDefault="0091676C" w:rsidP="00F548B2">
      <w:pPr>
        <w:spacing w:before="120"/>
        <w:rPr>
          <w:b/>
          <w:sz w:val="22"/>
          <w:szCs w:val="22"/>
        </w:rPr>
      </w:pPr>
      <w:r w:rsidRPr="008A545D">
        <w:rPr>
          <w:b/>
          <w:sz w:val="22"/>
          <w:szCs w:val="22"/>
        </w:rPr>
        <w:lastRenderedPageBreak/>
        <w:t>Vragen, voorstellen en interpellaties</w:t>
      </w:r>
    </w:p>
    <w:p w:rsidR="003B6520" w:rsidRDefault="003B6520">
      <w:pPr>
        <w:sectPr w:rsidR="003B6520" w:rsidSect="003506D0">
          <w:type w:val="continuous"/>
          <w:pgSz w:w="11906" w:h="16838"/>
          <w:pgMar w:top="1417" w:right="1417" w:bottom="1417" w:left="1417" w:header="708" w:footer="708" w:gutter="0"/>
          <w:cols w:space="708"/>
          <w:docGrid w:linePitch="360"/>
        </w:sectPr>
      </w:pPr>
    </w:p>
    <w:p w:rsidR="00272AF0" w:rsidRDefault="006C0182">
      <w:pPr>
        <w:rPr>
          <w:szCs w:val="18"/>
        </w:rPr>
      </w:pP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E1506D" w:rsidRPr="00E20E22" w:rsidRDefault="0091676C" w:rsidP="000D59C8">
      <w:pPr>
        <w:tabs>
          <w:tab w:val="left" w:pos="567"/>
        </w:tabs>
        <w:spacing w:before="120"/>
        <w:ind w:left="567" w:hanging="567"/>
        <w:rPr>
          <w:b/>
          <w:szCs w:val="18"/>
        </w:rPr>
      </w:pPr>
      <w:r w:rsidRPr="00E20E22">
        <w:rPr>
          <w:b/>
          <w:szCs w:val="18"/>
        </w:rPr>
        <w:lastRenderedPageBreak/>
        <w:t>AP2.</w:t>
      </w:r>
      <w:r w:rsidRPr="00E20E22">
        <w:rPr>
          <w:b/>
          <w:szCs w:val="18"/>
        </w:rPr>
        <w:tab/>
        <w:t>Interpellatie van raadslid Ilse Malfroot aan de schepen van milieu over de ophaling van restafval</w:t>
      </w:r>
    </w:p>
    <w:p w:rsidR="00E1506D" w:rsidRDefault="006C0182">
      <w:pPr>
        <w:rPr>
          <w:szCs w:val="18"/>
        </w:rPr>
      </w:pPr>
    </w:p>
    <w:p w:rsidR="00E1506D" w:rsidRDefault="006C0182">
      <w:pPr>
        <w:rPr>
          <w:szCs w:val="18"/>
        </w:rPr>
      </w:pP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883F31" w:rsidRDefault="0091676C" w:rsidP="003E4A61">
      <w:pPr>
        <w:rPr>
          <w:szCs w:val="18"/>
        </w:rPr>
      </w:pPr>
      <w:r>
        <w:rPr>
          <w:szCs w:val="18"/>
        </w:rPr>
        <w:lastRenderedPageBreak/>
        <w:t>Volgende motivering wordt door de mevrouw Ilse Malfroot in haar interpellatie vermeld:</w:t>
      </w:r>
    </w:p>
    <w:p w:rsidR="00883F31" w:rsidRDefault="006C0182" w:rsidP="003E4A61">
      <w:pPr>
        <w:rPr>
          <w:szCs w:val="18"/>
        </w:rPr>
      </w:pPr>
    </w:p>
    <w:p w:rsidR="00F33E5C" w:rsidRDefault="0091676C" w:rsidP="00F33E5C">
      <w:r>
        <w:rPr>
          <w:szCs w:val="18"/>
        </w:rPr>
        <w:t>“</w:t>
      </w:r>
      <w:r>
        <w:t xml:space="preserve">Tijdens de gemeenteraad van 22/09/16 stelde ik voor om extra ophalingen restafval, papier, glas en karton te voorzien. </w:t>
      </w:r>
    </w:p>
    <w:p w:rsidR="00F33E5C" w:rsidRDefault="006C0182" w:rsidP="00F33E5C"/>
    <w:p w:rsidR="00F33E5C" w:rsidRDefault="0091676C" w:rsidP="00F33E5C">
      <w:r>
        <w:t>Graag had ik vernomen wat de stand van zaken in dit dossier is.</w:t>
      </w:r>
    </w:p>
    <w:p w:rsidR="00F33E5C" w:rsidRDefault="006C0182" w:rsidP="00F33E5C"/>
    <w:p w:rsidR="00F33E5C" w:rsidRDefault="0091676C" w:rsidP="00F33E5C">
      <w:r>
        <w:t>- Zijn de onderhandelingen met Ilva hierover al opgestart?</w:t>
      </w:r>
    </w:p>
    <w:p w:rsidR="00F33E5C" w:rsidRDefault="006C0182" w:rsidP="00F33E5C"/>
    <w:p w:rsidR="00F33E5C" w:rsidRDefault="0091676C" w:rsidP="00F33E5C">
      <w:r>
        <w:t>- Welke oplossing wordt er voorzien voor het ophalen van incontinentiemateriaal?</w:t>
      </w:r>
    </w:p>
    <w:p w:rsidR="00F33E5C" w:rsidRDefault="006C0182" w:rsidP="00F33E5C"/>
    <w:p w:rsidR="00F33E5C" w:rsidRDefault="0091676C" w:rsidP="00F33E5C">
      <w:r>
        <w:t>- Zullen er extra ophalingen worden voorzien?”</w:t>
      </w:r>
    </w:p>
    <w:p w:rsidR="003B6520" w:rsidRDefault="003B6520">
      <w:pPr>
        <w:sectPr w:rsidR="003B6520" w:rsidSect="00484015">
          <w:type w:val="continuous"/>
          <w:pgSz w:w="11906" w:h="16838"/>
          <w:pgMar w:top="1417" w:right="1417" w:bottom="1417" w:left="1417" w:header="708" w:footer="708" w:gutter="0"/>
          <w:cols w:space="708"/>
          <w:docGrid w:linePitch="360"/>
        </w:sectPr>
      </w:pPr>
    </w:p>
    <w:p w:rsidR="00E1506D" w:rsidRPr="00306E71" w:rsidRDefault="0091676C">
      <w:pPr>
        <w:rPr>
          <w:szCs w:val="18"/>
        </w:rPr>
      </w:pPr>
      <w:r>
        <w:rPr>
          <w:szCs w:val="18"/>
        </w:rPr>
        <w:lastRenderedPageBreak/>
        <w:br w:type="page"/>
      </w: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E1506D" w:rsidRPr="00E20E22" w:rsidRDefault="0091676C" w:rsidP="000D59C8">
      <w:pPr>
        <w:tabs>
          <w:tab w:val="left" w:pos="567"/>
        </w:tabs>
        <w:spacing w:before="120"/>
        <w:ind w:left="567" w:hanging="567"/>
        <w:rPr>
          <w:b/>
          <w:szCs w:val="18"/>
        </w:rPr>
      </w:pPr>
      <w:r w:rsidRPr="00E20E22">
        <w:rPr>
          <w:b/>
          <w:szCs w:val="18"/>
        </w:rPr>
        <w:t>AP3.</w:t>
      </w:r>
      <w:r w:rsidRPr="00E20E22">
        <w:rPr>
          <w:b/>
          <w:szCs w:val="18"/>
        </w:rPr>
        <w:tab/>
        <w:t>Interpellatie van raadslid Ilse Malfroot over de verkaveling op de Brakelsesteenweg te Voorde</w:t>
      </w:r>
    </w:p>
    <w:p w:rsidR="00E1506D" w:rsidRDefault="006C0182">
      <w:pPr>
        <w:rPr>
          <w:szCs w:val="18"/>
        </w:rPr>
      </w:pPr>
    </w:p>
    <w:p w:rsidR="00E1506D" w:rsidRDefault="006C0182">
      <w:pPr>
        <w:rPr>
          <w:szCs w:val="18"/>
        </w:rPr>
      </w:pP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883F31" w:rsidRDefault="0091676C" w:rsidP="003E4A61">
      <w:pPr>
        <w:rPr>
          <w:szCs w:val="18"/>
        </w:rPr>
      </w:pPr>
      <w:r>
        <w:rPr>
          <w:szCs w:val="18"/>
        </w:rPr>
        <w:t>Volgende motivering wordt door de mevrouw Ilse Malfroot in haar interpellatie vermeld:</w:t>
      </w:r>
    </w:p>
    <w:p w:rsidR="00883F31" w:rsidRDefault="006C0182" w:rsidP="003E4A61">
      <w:pPr>
        <w:rPr>
          <w:szCs w:val="18"/>
        </w:rPr>
      </w:pPr>
    </w:p>
    <w:p w:rsidR="00617AE4" w:rsidRDefault="0091676C" w:rsidP="00617AE4">
      <w:pPr>
        <w:jc w:val="both"/>
      </w:pPr>
      <w:r>
        <w:rPr>
          <w:szCs w:val="18"/>
        </w:rPr>
        <w:t>“</w:t>
      </w:r>
      <w:r>
        <w:t xml:space="preserve">Aan de Brakelsesteenweg te Voorde liggen momenteel bouwgronden te koop. </w:t>
      </w:r>
    </w:p>
    <w:p w:rsidR="00617AE4" w:rsidRDefault="0091676C" w:rsidP="00617AE4">
      <w:pPr>
        <w:jc w:val="both"/>
      </w:pPr>
      <w:r>
        <w:t xml:space="preserve">Er werd voorzien in een nieuwe weg, om de percelen toegankelijk te maken. </w:t>
      </w:r>
    </w:p>
    <w:p w:rsidR="00617AE4" w:rsidRDefault="0091676C" w:rsidP="00617AE4">
      <w:pPr>
        <w:jc w:val="both"/>
      </w:pPr>
      <w:r>
        <w:t xml:space="preserve">De doorsteek naar de Mariaweg werd echter niet voorzien of niet aangesloten op de nieuwe wegenis. </w:t>
      </w:r>
    </w:p>
    <w:p w:rsidR="00617AE4" w:rsidRDefault="006C0182" w:rsidP="00617AE4">
      <w:pPr>
        <w:jc w:val="both"/>
      </w:pPr>
    </w:p>
    <w:p w:rsidR="00617AE4" w:rsidRDefault="0091676C" w:rsidP="00617AE4">
      <w:pPr>
        <w:jc w:val="both"/>
      </w:pPr>
      <w:r>
        <w:t xml:space="preserve">Graag had ik vernomen hoe en wanneer de aansluiting op de Mariaweg (het veldbaantje dat de Kapittelstraat te Appelterre verbindt met de Brakelsesteenweg) zal gebeuren. </w:t>
      </w:r>
    </w:p>
    <w:p w:rsidR="00617AE4" w:rsidRDefault="0091676C" w:rsidP="00617AE4">
      <w:pPr>
        <w:jc w:val="both"/>
      </w:pPr>
      <w:r>
        <w:t>Indien deze niet gebeurt, had ik graag vernomen langs waar de ontsluiting van de Mariaweg zal gebeuren.”</w:t>
      </w:r>
    </w:p>
    <w:p w:rsidR="003B6520" w:rsidRDefault="003B6520">
      <w:pPr>
        <w:sectPr w:rsidR="003B6520" w:rsidSect="00484015">
          <w:type w:val="continuous"/>
          <w:pgSz w:w="11906" w:h="16838"/>
          <w:pgMar w:top="1417" w:right="1417" w:bottom="1417" w:left="1417" w:header="708" w:footer="708" w:gutter="0"/>
          <w:cols w:space="708"/>
          <w:docGrid w:linePitch="360"/>
        </w:sectPr>
      </w:pPr>
    </w:p>
    <w:p w:rsidR="00E1506D" w:rsidRPr="00306E71" w:rsidRDefault="0091676C">
      <w:pPr>
        <w:rPr>
          <w:szCs w:val="18"/>
        </w:rPr>
      </w:pPr>
      <w:r>
        <w:rPr>
          <w:szCs w:val="18"/>
        </w:rPr>
        <w:br w:type="page"/>
      </w: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E1506D" w:rsidRPr="00E20E22" w:rsidRDefault="0091676C" w:rsidP="000D59C8">
      <w:pPr>
        <w:tabs>
          <w:tab w:val="left" w:pos="567"/>
        </w:tabs>
        <w:spacing w:before="120"/>
        <w:ind w:left="567" w:hanging="567"/>
        <w:rPr>
          <w:b/>
          <w:szCs w:val="18"/>
        </w:rPr>
      </w:pPr>
      <w:r w:rsidRPr="00E20E22">
        <w:rPr>
          <w:b/>
          <w:szCs w:val="18"/>
        </w:rPr>
        <w:t>AP4.</w:t>
      </w:r>
      <w:r w:rsidRPr="00E20E22">
        <w:rPr>
          <w:b/>
          <w:szCs w:val="18"/>
        </w:rPr>
        <w:tab/>
        <w:t>Interpellatie van raadslid Kurt Van Den Driessche aan de schepen van patrimonium en erfgoed m.b.t. de promotie en onderhoud van de Ninoofse molens</w:t>
      </w:r>
    </w:p>
    <w:p w:rsidR="00E1506D" w:rsidRDefault="006C0182">
      <w:pPr>
        <w:rPr>
          <w:szCs w:val="18"/>
        </w:rPr>
      </w:pPr>
    </w:p>
    <w:p w:rsidR="00E1506D" w:rsidRDefault="006C0182">
      <w:pPr>
        <w:rPr>
          <w:szCs w:val="18"/>
        </w:rPr>
      </w:pP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883F31" w:rsidRDefault="0091676C" w:rsidP="003E4A61">
      <w:pPr>
        <w:rPr>
          <w:szCs w:val="18"/>
        </w:rPr>
      </w:pPr>
      <w:r>
        <w:rPr>
          <w:szCs w:val="18"/>
        </w:rPr>
        <w:t>Volgende motivering wordt door de heer Kurt Van  in zijn interpellatie vermeld:</w:t>
      </w:r>
    </w:p>
    <w:p w:rsidR="00883F31" w:rsidRDefault="006C0182" w:rsidP="003E4A61">
      <w:pPr>
        <w:rPr>
          <w:szCs w:val="18"/>
        </w:rPr>
      </w:pPr>
    </w:p>
    <w:p w:rsidR="00990201" w:rsidRDefault="0091676C" w:rsidP="00990201">
      <w:pPr>
        <w:rPr>
          <w:rFonts w:ascii="Calibri" w:hAnsi="Calibri"/>
          <w:sz w:val="22"/>
          <w:szCs w:val="22"/>
          <w:lang w:val="nl-BE" w:eastAsia="en-US"/>
        </w:rPr>
      </w:pPr>
      <w:r>
        <w:rPr>
          <w:szCs w:val="18"/>
        </w:rPr>
        <w:t>“</w:t>
      </w:r>
      <w:r>
        <w:t>Motivatie:</w:t>
      </w:r>
    </w:p>
    <w:p w:rsidR="00990201" w:rsidRDefault="0091676C" w:rsidP="00990201">
      <w:pPr>
        <w:rPr>
          <w:rFonts w:cs="Arial"/>
        </w:rPr>
      </w:pPr>
      <w:r>
        <w:rPr>
          <w:rFonts w:cs="Arial"/>
        </w:rPr>
        <w:t xml:space="preserve">Als afgevaardigde van onze fractie wordt ik hooguit enkele keren per jaar uitgenodigd op de Ninoofse molencommissie. Op de erfgoedraad is een afvaardiging van de gemeenteraadsfracties (en zelfs onze aanwezigheid) om een of andere reden zelfs helemaal niet gewenst. </w:t>
      </w:r>
    </w:p>
    <w:p w:rsidR="00990201" w:rsidRDefault="006C0182" w:rsidP="00990201">
      <w:pPr>
        <w:rPr>
          <w:rFonts w:cs="Arial"/>
        </w:rPr>
      </w:pPr>
    </w:p>
    <w:p w:rsidR="00990201" w:rsidRDefault="0091676C" w:rsidP="00990201">
      <w:r>
        <w:t>Toelichting:</w:t>
      </w:r>
    </w:p>
    <w:p w:rsidR="00990201" w:rsidRDefault="0091676C" w:rsidP="00990201">
      <w:pPr>
        <w:rPr>
          <w:rFonts w:cs="Arial"/>
        </w:rPr>
      </w:pPr>
      <w:r>
        <w:rPr>
          <w:rFonts w:cs="Arial"/>
        </w:rPr>
        <w:t xml:space="preserve">Een van de redenen waarvoor de molencommissie werd opgericht was om de recent gerestaureerde molens beter te onderhouden, ze meer te laten draaien en ze ook meer open te stellen voor het publiek. </w:t>
      </w:r>
    </w:p>
    <w:p w:rsidR="00990201" w:rsidRDefault="0091676C" w:rsidP="00990201">
      <w:pPr>
        <w:rPr>
          <w:rFonts w:cs="Arial"/>
        </w:rPr>
      </w:pPr>
      <w:r>
        <w:rPr>
          <w:rFonts w:cs="Arial"/>
        </w:rPr>
        <w:t xml:space="preserve">Op het terrein is daar echter bijzonder weinig van te merken. Op de webstek van de stad is het zoeken naar een naald in een hooiberg om zelfs maar een begin van info te vinden over de Wildermolen en de Molen ter Zeven Wegen. Laat staan dat je op de webstek terecht kan voor de openingsuren. Zelfs onder de rubriek ‘Erfgoed’ staat er niets vermeld over het bestaan van deze molens, laat staan dat er veel te vinden is over ander erfgoed van de stad. En ook bij de dienst toerisme weet men blijkbaar niet wanneer de molens open zijn voor publiek, behalve dan tijdens molendagen of de jaarlijkse erfgoeddag. </w:t>
      </w:r>
    </w:p>
    <w:p w:rsidR="00990201" w:rsidRDefault="006C0182" w:rsidP="00990201">
      <w:pPr>
        <w:rPr>
          <w:rFonts w:cs="Arial"/>
        </w:rPr>
      </w:pPr>
    </w:p>
    <w:p w:rsidR="00990201" w:rsidRDefault="0091676C" w:rsidP="00990201">
      <w:r>
        <w:t>Vragen:</w:t>
      </w:r>
    </w:p>
    <w:p w:rsidR="00990201" w:rsidRDefault="0091676C" w:rsidP="004F038C">
      <w:pPr>
        <w:numPr>
          <w:ilvl w:val="0"/>
          <w:numId w:val="4"/>
        </w:numPr>
      </w:pPr>
      <w:r>
        <w:t>Hoeveel heeft de restauratie van de Wildermolen en de Molen Ter Zeven Wegen gekost (zowel aandeel provincie als aandeel stad)?</w:t>
      </w:r>
    </w:p>
    <w:p w:rsidR="00990201" w:rsidRDefault="0091676C" w:rsidP="004F038C">
      <w:pPr>
        <w:numPr>
          <w:ilvl w:val="0"/>
          <w:numId w:val="4"/>
        </w:numPr>
      </w:pPr>
      <w:r>
        <w:t>Waarom kan de dienst Toerisme op een eenvoudige vraag als ‘Wanneer is de Wildermolen toegankelijk?’ niet per kerende antwoorden?</w:t>
      </w:r>
    </w:p>
    <w:p w:rsidR="00990201" w:rsidRDefault="0091676C" w:rsidP="004F038C">
      <w:pPr>
        <w:numPr>
          <w:ilvl w:val="0"/>
          <w:numId w:val="4"/>
        </w:numPr>
      </w:pPr>
      <w:r>
        <w:t>Op welke wijze kan een geïnteresseerde burger of toerist dan wel te weten komen wanneer de molens open zijn voor publiek (behalve op de molendag of de erfgoeddag)?</w:t>
      </w:r>
    </w:p>
    <w:p w:rsidR="00990201" w:rsidRDefault="0091676C" w:rsidP="004F038C">
      <w:pPr>
        <w:numPr>
          <w:ilvl w:val="0"/>
          <w:numId w:val="4"/>
        </w:numPr>
      </w:pPr>
      <w:r>
        <w:t>Op welke wijze kan een toerist te weten komen dat er windmolens zijn in Ninove? Via ‘Ontdek Ninove’ kan je naar de ‘Toeristische troeven’ , maar daar staan ze niet bij. Zijn dat dan geen toeristische troeven?</w:t>
      </w:r>
    </w:p>
    <w:p w:rsidR="00990201" w:rsidRDefault="0091676C" w:rsidP="004F038C">
      <w:pPr>
        <w:numPr>
          <w:ilvl w:val="0"/>
          <w:numId w:val="4"/>
        </w:numPr>
      </w:pPr>
      <w:r>
        <w:t>Hoe ziet het actieplan van deze meerderheid er uit inzake het onderhouden, laten draaien en open stellen van de 2 Ninoofse windmolens?</w:t>
      </w:r>
    </w:p>
    <w:p w:rsidR="00990201" w:rsidRDefault="0091676C" w:rsidP="004F038C">
      <w:pPr>
        <w:numPr>
          <w:ilvl w:val="0"/>
          <w:numId w:val="4"/>
        </w:numPr>
      </w:pPr>
      <w:r>
        <w:t>In het befaamde Lente-akkoord heb ik niets gevonden over ‘Toerisme’ en evenmin over ‘Erfgoed’, behalve onder de noemer ‘Vrije Tijd’. Hoe ver staat het bestuur met de uitvoering van punten 10, 12 en 13 van dat akkoord?”</w:t>
      </w:r>
    </w:p>
    <w:p w:rsidR="003B6520" w:rsidRDefault="003B6520">
      <w:pPr>
        <w:sectPr w:rsidR="003B6520" w:rsidSect="00484015">
          <w:type w:val="continuous"/>
          <w:pgSz w:w="11906" w:h="16838"/>
          <w:pgMar w:top="1417" w:right="1417" w:bottom="1417" w:left="1417" w:header="708" w:footer="708" w:gutter="0"/>
          <w:cols w:space="708"/>
          <w:docGrid w:linePitch="360"/>
        </w:sectPr>
      </w:pPr>
    </w:p>
    <w:p w:rsidR="00E1506D" w:rsidRPr="00306E71" w:rsidRDefault="0091676C">
      <w:pPr>
        <w:rPr>
          <w:szCs w:val="18"/>
        </w:rPr>
      </w:pPr>
      <w:r>
        <w:rPr>
          <w:szCs w:val="18"/>
        </w:rPr>
        <w:br w:type="page"/>
      </w: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E1506D" w:rsidRPr="00E20E22" w:rsidRDefault="0091676C" w:rsidP="000D59C8">
      <w:pPr>
        <w:tabs>
          <w:tab w:val="left" w:pos="567"/>
        </w:tabs>
        <w:spacing w:before="120"/>
        <w:ind w:left="567" w:hanging="567"/>
        <w:rPr>
          <w:b/>
          <w:szCs w:val="18"/>
        </w:rPr>
      </w:pPr>
      <w:r w:rsidRPr="00E20E22">
        <w:rPr>
          <w:b/>
          <w:szCs w:val="18"/>
        </w:rPr>
        <w:t>AP5.</w:t>
      </w:r>
      <w:r w:rsidRPr="00E20E22">
        <w:rPr>
          <w:b/>
          <w:szCs w:val="18"/>
        </w:rPr>
        <w:tab/>
        <w:t>Interpellatie van raadslid Kurt Van Den Driessche aan de schepen van middenstand m.b.t. de keuze voor meer grootschalige kleinhandel buiten de handelskern</w:t>
      </w:r>
    </w:p>
    <w:p w:rsidR="00E1506D" w:rsidRDefault="006C0182">
      <w:pPr>
        <w:rPr>
          <w:szCs w:val="18"/>
        </w:rPr>
      </w:pPr>
    </w:p>
    <w:p w:rsidR="00E1506D" w:rsidRDefault="006C0182">
      <w:pPr>
        <w:rPr>
          <w:szCs w:val="18"/>
        </w:rPr>
      </w:pP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883F31" w:rsidRDefault="0091676C" w:rsidP="003E4A61">
      <w:pPr>
        <w:rPr>
          <w:szCs w:val="18"/>
        </w:rPr>
      </w:pPr>
      <w:r>
        <w:rPr>
          <w:szCs w:val="18"/>
        </w:rPr>
        <w:t>Volgende motivering wordt door de heer Kurt Van Den Driessche in zijn interpellatie vermeld:</w:t>
      </w:r>
    </w:p>
    <w:p w:rsidR="00883F31" w:rsidRDefault="006C0182" w:rsidP="003E4A61">
      <w:pPr>
        <w:rPr>
          <w:szCs w:val="18"/>
        </w:rPr>
      </w:pPr>
    </w:p>
    <w:p w:rsidR="00D07019" w:rsidRPr="00E63B89" w:rsidRDefault="0091676C" w:rsidP="00D07019">
      <w:r>
        <w:rPr>
          <w:szCs w:val="18"/>
        </w:rPr>
        <w:t>“</w:t>
      </w:r>
      <w:r w:rsidRPr="00E63B89">
        <w:t>Motivatie:</w:t>
      </w:r>
    </w:p>
    <w:p w:rsidR="00D07019" w:rsidRDefault="006C0182" w:rsidP="00D07019">
      <w:pPr>
        <w:rPr>
          <w:rFonts w:cs="Arial"/>
        </w:rPr>
      </w:pPr>
    </w:p>
    <w:p w:rsidR="00D07019" w:rsidRDefault="0091676C" w:rsidP="00D07019">
      <w:pPr>
        <w:rPr>
          <w:rFonts w:cs="Arial"/>
        </w:rPr>
      </w:pPr>
      <w:r>
        <w:rPr>
          <w:rFonts w:cs="Arial"/>
        </w:rPr>
        <w:t>Nog niet zo lang geleden werd er met enige vertraging maar daarom met niet minder fierheid, de visie rond het handelskernversterkend beleid voorgesteld. In die studie stond dat de overgrote meerderheid van handelsoppervlakte zich buiten de handelskern bevindt en bestaat uit grootschalige kleinhandel. In die studie stond ook dat het opvullen van het lint grootschalige kleinhandel aan de Brakelsesteenweg nog net kon, maar meer zeker niet wenselijk is. En ook dat we moeten inzetten op zelfstandigen ipv op ketens.</w:t>
      </w:r>
    </w:p>
    <w:p w:rsidR="00D07019" w:rsidRPr="00F53872" w:rsidRDefault="006C0182" w:rsidP="00D07019">
      <w:pPr>
        <w:rPr>
          <w:rFonts w:cs="Arial"/>
        </w:rPr>
      </w:pPr>
    </w:p>
    <w:p w:rsidR="00D07019" w:rsidRPr="00E63B89" w:rsidRDefault="0091676C" w:rsidP="00D07019">
      <w:r w:rsidRPr="00E63B89">
        <w:t>Toelichting:</w:t>
      </w:r>
    </w:p>
    <w:p w:rsidR="00D07019" w:rsidRDefault="006C0182" w:rsidP="00D07019">
      <w:pPr>
        <w:rPr>
          <w:rFonts w:cs="Arial"/>
        </w:rPr>
      </w:pPr>
    </w:p>
    <w:p w:rsidR="00D07019" w:rsidRDefault="0091676C" w:rsidP="00D07019">
      <w:pPr>
        <w:rPr>
          <w:rFonts w:cs="Arial"/>
        </w:rPr>
      </w:pPr>
      <w:r>
        <w:rPr>
          <w:rFonts w:cs="Arial"/>
        </w:rPr>
        <w:t>Ik verschoot me dan ook een hoedje toen de burgemeester op de vorige Gecoro het woord nam in de discussie rond het RUP Paarse vlekjes. Enerzijds bevestigde zij dat er een bijzonder grote vraag is naar KMO zones, maar de bestaande KMO zone aan Ring Oost en Ring West reserveren voor KMO’s vond ze te ver gaand. Langs Ring West wordt er gepleit om de (grotendeels vergunde maar zonevreemde) grootschalige kleinhandel te behouden omdat de mensen uit de achterliggende wijk het bijzonder handig vinden om zo kortbij een grootwarenhuis te hebben. Dat is één grootwarenhuis en verder grootschalige kleinhandel met gratis parking en goede bereikbaarheid. De ideale mix om de middenstand in de handelskern te beconcurreren. Voorwaarden naar producten die te koop worden aangeboden, zijn er immers niet en dus mag er alles worden verkocht wat ook in de handelskern wordt verkocht.</w:t>
      </w:r>
    </w:p>
    <w:p w:rsidR="00D07019" w:rsidRPr="007A0DBD" w:rsidRDefault="0091676C" w:rsidP="00D07019">
      <w:pPr>
        <w:rPr>
          <w:rFonts w:cs="Arial"/>
          <w:color w:val="0070C0"/>
        </w:rPr>
      </w:pPr>
      <w:r>
        <w:rPr>
          <w:rFonts w:cs="Arial"/>
        </w:rPr>
        <w:t xml:space="preserve">Maar het werd zo mogelijk nog erger toen de burgemeester ook langs Ring Oost de mogelijkheid wil voorzien, zelfs tegen de wil van de provincie in, om ook daar bijkomende grootschalige kleinhandel toe te laten in de ambachtelijke zone… Daar hebben wij toch een behoorlijk aantal vragen bij. </w:t>
      </w:r>
      <w:r>
        <w:rPr>
          <w:rFonts w:cs="Arial"/>
          <w:color w:val="0070C0"/>
        </w:rPr>
        <w:t xml:space="preserve"> </w:t>
      </w:r>
    </w:p>
    <w:p w:rsidR="00D07019" w:rsidRDefault="006C0182" w:rsidP="00D07019">
      <w:pPr>
        <w:rPr>
          <w:rFonts w:cs="Arial"/>
        </w:rPr>
      </w:pPr>
    </w:p>
    <w:p w:rsidR="00D07019" w:rsidRDefault="0091676C" w:rsidP="00D07019">
      <w:r>
        <w:t>Vragen:</w:t>
      </w:r>
    </w:p>
    <w:p w:rsidR="00D07019" w:rsidRDefault="006C0182" w:rsidP="00D07019"/>
    <w:p w:rsidR="00D07019" w:rsidRDefault="0091676C" w:rsidP="00D07019">
      <w:pPr>
        <w:numPr>
          <w:ilvl w:val="0"/>
          <w:numId w:val="5"/>
        </w:numPr>
      </w:pPr>
      <w:r>
        <w:t xml:space="preserve">Werd in de studie van Idea en in de beleidsvisie op p12, punt 5.2 ‘visie op de gewenste situatie’ niet vermeld dat er in de periferie al voldoende grootschalige kleinhandel is en dat deze gestimuleerd moet worden zich in de oude handelskern te vestigen? </w:t>
      </w:r>
    </w:p>
    <w:p w:rsidR="00D07019" w:rsidRDefault="0091676C" w:rsidP="00D07019">
      <w:pPr>
        <w:numPr>
          <w:ilvl w:val="0"/>
          <w:numId w:val="5"/>
        </w:numPr>
      </w:pPr>
      <w:r>
        <w:t>Als de stad aan Ring Oost en Ring West nu de kans krijgt om de grootschalige kleinhandel daar te laten uitdoven zodat er meer ambachtelijke bedrijven een plaats kunnen vinden, waarom wordt die kans dan nu niet gegrepen?</w:t>
      </w:r>
    </w:p>
    <w:p w:rsidR="00D07019" w:rsidRDefault="0091676C" w:rsidP="00D07019">
      <w:pPr>
        <w:numPr>
          <w:ilvl w:val="0"/>
          <w:numId w:val="5"/>
        </w:numPr>
      </w:pPr>
      <w:r>
        <w:t>Waarom wordt er voor Ring Oost en Ring West geen werk gemaakt van een reglementering (vestigingsvoorwaarden) waardoor bestaande winkels uitsluitend mogen vervangen worden door nieuwe winkels die geen concurrentie betekenen voor de winkels in de oude handelskern?</w:t>
      </w:r>
    </w:p>
    <w:p w:rsidR="00D07019" w:rsidRDefault="0091676C" w:rsidP="00D07019">
      <w:pPr>
        <w:numPr>
          <w:ilvl w:val="0"/>
          <w:numId w:val="5"/>
        </w:numPr>
      </w:pPr>
      <w:r>
        <w:t>Waarom zou een grootwarenhuis of andere grootschalige kleinhandel (in schoenen of prullaria of binnenhuisinrichting) op de Brakelsesteenweg meer concurrentie betekenen voor de middenstand in de handelskern, dan bestaande en zelfs nieuwe grootschalige kleinhandel op Ring Oost?</w:t>
      </w:r>
    </w:p>
    <w:p w:rsidR="00D07019" w:rsidRDefault="0091676C" w:rsidP="00D07019">
      <w:pPr>
        <w:numPr>
          <w:ilvl w:val="0"/>
          <w:numId w:val="5"/>
        </w:numPr>
      </w:pPr>
      <w:r>
        <w:t>Is de “Beleidsvisie detailhandel stad Ninove” nu al een levend document aangezien er van de in dat document gestelde conclusies blijkbaar al wordt afgeweken?</w:t>
      </w:r>
    </w:p>
    <w:p w:rsidR="00883F31" w:rsidRPr="00306E71" w:rsidRDefault="006C0182" w:rsidP="00D07019">
      <w:pPr>
        <w:rPr>
          <w:szCs w:val="18"/>
        </w:rPr>
      </w:pPr>
    </w:p>
    <w:p w:rsidR="003B6520" w:rsidRDefault="003B6520">
      <w:pPr>
        <w:sectPr w:rsidR="003B6520" w:rsidSect="00484015">
          <w:type w:val="continuous"/>
          <w:pgSz w:w="11906" w:h="16838"/>
          <w:pgMar w:top="1417" w:right="1417" w:bottom="1417" w:left="1417" w:header="708" w:footer="708" w:gutter="0"/>
          <w:cols w:space="708"/>
          <w:docGrid w:linePitch="360"/>
        </w:sectPr>
      </w:pPr>
    </w:p>
    <w:p w:rsidR="00E1506D" w:rsidRPr="00306E71" w:rsidRDefault="0091676C">
      <w:pPr>
        <w:rPr>
          <w:szCs w:val="18"/>
        </w:rPr>
      </w:pPr>
      <w:r>
        <w:rPr>
          <w:szCs w:val="18"/>
        </w:rPr>
        <w:br w:type="page"/>
      </w: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E1506D" w:rsidRPr="00E20E22" w:rsidRDefault="0091676C" w:rsidP="000D59C8">
      <w:pPr>
        <w:tabs>
          <w:tab w:val="left" w:pos="567"/>
        </w:tabs>
        <w:spacing w:before="120"/>
        <w:ind w:left="567" w:hanging="567"/>
        <w:rPr>
          <w:b/>
          <w:szCs w:val="18"/>
        </w:rPr>
      </w:pPr>
      <w:r w:rsidRPr="00E20E22">
        <w:rPr>
          <w:b/>
          <w:szCs w:val="18"/>
        </w:rPr>
        <w:t>AP6.</w:t>
      </w:r>
      <w:r w:rsidRPr="00E20E22">
        <w:rPr>
          <w:b/>
          <w:szCs w:val="18"/>
        </w:rPr>
        <w:tab/>
        <w:t>Interpellatie van raadslid Ilse Malfroot aan de schepen van financiën over het niet uitbetalen van de ploegenpremie aan 2 brandweerlieden</w:t>
      </w:r>
    </w:p>
    <w:p w:rsidR="00E1506D" w:rsidRDefault="006C0182">
      <w:pPr>
        <w:rPr>
          <w:szCs w:val="18"/>
        </w:rPr>
      </w:pPr>
    </w:p>
    <w:p w:rsidR="00E1506D" w:rsidRDefault="006C0182">
      <w:pPr>
        <w:rPr>
          <w:szCs w:val="18"/>
        </w:rPr>
      </w:pPr>
    </w:p>
    <w:p w:rsidR="003B6520" w:rsidRDefault="003B6520">
      <w:pPr>
        <w:sectPr w:rsidR="003B6520" w:rsidSect="00FE1AF6">
          <w:type w:val="continuous"/>
          <w:pgSz w:w="11906" w:h="16838"/>
          <w:pgMar w:top="1417" w:right="1417" w:bottom="1417" w:left="1417" w:header="708" w:footer="708" w:gutter="0"/>
          <w:cols w:space="708"/>
          <w:docGrid w:linePitch="360"/>
        </w:sectPr>
      </w:pPr>
    </w:p>
    <w:p w:rsidR="00883F31" w:rsidRDefault="0091676C" w:rsidP="003E4A61">
      <w:pPr>
        <w:rPr>
          <w:szCs w:val="18"/>
        </w:rPr>
      </w:pPr>
      <w:r>
        <w:rPr>
          <w:szCs w:val="18"/>
        </w:rPr>
        <w:t>Volgende motivering wordt door mevrouw Ilse Malfroot in haar interpellatie vermeld:</w:t>
      </w:r>
    </w:p>
    <w:p w:rsidR="00883F31" w:rsidRDefault="006C0182" w:rsidP="003E4A61">
      <w:pPr>
        <w:rPr>
          <w:szCs w:val="18"/>
        </w:rPr>
      </w:pPr>
    </w:p>
    <w:p w:rsidR="00FF7E09" w:rsidRPr="005E691A" w:rsidRDefault="0091676C" w:rsidP="00FF7E09">
      <w:pPr>
        <w:rPr>
          <w:u w:val="single"/>
        </w:rPr>
      </w:pPr>
      <w:r>
        <w:rPr>
          <w:szCs w:val="18"/>
        </w:rPr>
        <w:t>“</w:t>
      </w:r>
      <w:r w:rsidRPr="005E691A">
        <w:rPr>
          <w:u w:val="single"/>
        </w:rPr>
        <w:t xml:space="preserve">Motivatie </w:t>
      </w:r>
    </w:p>
    <w:p w:rsidR="00FF7E09" w:rsidRPr="005E691A" w:rsidRDefault="006C0182" w:rsidP="00FF7E09">
      <w:pPr>
        <w:rPr>
          <w:u w:val="single"/>
        </w:rPr>
      </w:pPr>
    </w:p>
    <w:p w:rsidR="00FF7E09" w:rsidRDefault="0091676C" w:rsidP="00FF7E09">
      <w:r>
        <w:t xml:space="preserve">Reeds een aantal jaar klaag ik het uitblijven van de uitbetaling van de ploegenpremie aan voor 2 beroepsbrandweerlieden. </w:t>
      </w:r>
    </w:p>
    <w:p w:rsidR="00FF7E09" w:rsidRDefault="0091676C" w:rsidP="00FF7E09">
      <w:r>
        <w:t xml:space="preserve">Tot mijn grote verbazing stel ik vast dat we vandaag in dit dossier nog geen stap verder staan. U blijft maar weigeren om gepresteerde uren, te vergoeden. Gepresteerde uren in ploegendienst, op vraag van de toenmalige schepen en burgemeester, om de nodige permanentie te kunnen garanderen op de kazerne. Uren voor 8u ’s morgens en na 18u ’s avonds. </w:t>
      </w:r>
    </w:p>
    <w:p w:rsidR="00FF7E09" w:rsidRDefault="0091676C" w:rsidP="00FF7E09">
      <w:r>
        <w:t xml:space="preserve">Uren die werden gepresteerd om tijdig te kunnen optreden bij noodgevallen in groot Ninove. Blijkbaar acht u als bevoegde schepen het niet nodig om uw waardering te tonen en de gepresteerde ploegenuren te betalen voor deze personeelsleden die dagelijks hun nek uitsteken en hun leven riskeren. </w:t>
      </w:r>
    </w:p>
    <w:p w:rsidR="00FF7E09" w:rsidRDefault="006C0182" w:rsidP="00FF7E09"/>
    <w:p w:rsidR="00FF7E09" w:rsidRDefault="0091676C" w:rsidP="00FF7E09">
      <w:r>
        <w:t xml:space="preserve">U blijft zich verstoppen achter het feit dat er geen statuut was, hoewel het statuut </w:t>
      </w:r>
    </w:p>
    <w:p w:rsidR="00FF7E09" w:rsidRDefault="006C0182" w:rsidP="00FF7E09"/>
    <w:p w:rsidR="00FF7E09" w:rsidRPr="005E691A" w:rsidRDefault="0091676C" w:rsidP="00FF7E09">
      <w:pPr>
        <w:rPr>
          <w:u w:val="single"/>
        </w:rPr>
      </w:pPr>
      <w:r w:rsidRPr="005E691A">
        <w:rPr>
          <w:u w:val="single"/>
        </w:rPr>
        <w:t>Vragen:</w:t>
      </w:r>
    </w:p>
    <w:p w:rsidR="00FF7E09" w:rsidRDefault="006C0182" w:rsidP="00FF7E09"/>
    <w:p w:rsidR="00FF7E09" w:rsidRPr="005E691A" w:rsidRDefault="0091676C" w:rsidP="00FF7E09">
      <w:pPr>
        <w:pStyle w:val="Normaalweb"/>
        <w:shd w:val="clear" w:color="auto" w:fill="FFFFFF"/>
        <w:spacing w:before="0" w:beforeAutospacing="0" w:after="0" w:afterAutospacing="0"/>
        <w:rPr>
          <w:rFonts w:ascii="Calibri" w:hAnsi="Calibri" w:cs="Calibri"/>
          <w:color w:val="000000"/>
          <w:sz w:val="22"/>
          <w:szCs w:val="22"/>
        </w:rPr>
      </w:pPr>
      <w:r w:rsidRPr="005E691A">
        <w:rPr>
          <w:rFonts w:ascii="Calibri" w:hAnsi="Calibri" w:cs="Calibri"/>
          <w:color w:val="000000"/>
          <w:sz w:val="22"/>
          <w:szCs w:val="22"/>
        </w:rPr>
        <w:t>-wanneer vond het overleg plaats tussen de bevoegde schepenen en de betrokken brandweerlieden over de uitbetaling van de door hun gepresteerde uren in ploegendienst?</w:t>
      </w:r>
    </w:p>
    <w:p w:rsidR="00FF7E09" w:rsidRPr="005E691A" w:rsidRDefault="0091676C" w:rsidP="00FF7E09">
      <w:pPr>
        <w:pStyle w:val="Normaalweb"/>
        <w:shd w:val="clear" w:color="auto" w:fill="FFFFFF"/>
        <w:spacing w:before="0" w:beforeAutospacing="0" w:after="0" w:afterAutospacing="0"/>
        <w:rPr>
          <w:rFonts w:ascii="Calibri" w:hAnsi="Calibri" w:cs="Calibri"/>
          <w:color w:val="000000"/>
          <w:sz w:val="22"/>
          <w:szCs w:val="22"/>
        </w:rPr>
      </w:pPr>
      <w:r w:rsidRPr="005E691A">
        <w:rPr>
          <w:rFonts w:ascii="Calibri" w:hAnsi="Calibri" w:cs="Calibri"/>
          <w:color w:val="000000"/>
          <w:sz w:val="22"/>
          <w:szCs w:val="22"/>
        </w:rPr>
        <w:t>- wat was het resultaat van deze besprekingen?</w:t>
      </w:r>
    </w:p>
    <w:p w:rsidR="00FF7E09" w:rsidRDefault="0091676C" w:rsidP="00FF7E09">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welke financiële compensatie zullen de brandweerlieden ontvangen?</w:t>
      </w:r>
    </w:p>
    <w:p w:rsidR="00883F31" w:rsidRPr="00306E71" w:rsidRDefault="006C0182" w:rsidP="003E4A61">
      <w:pPr>
        <w:rPr>
          <w:szCs w:val="18"/>
        </w:rPr>
      </w:pPr>
    </w:p>
    <w:p w:rsidR="003B6520" w:rsidRDefault="003B6520">
      <w:pPr>
        <w:sectPr w:rsidR="003B6520" w:rsidSect="00484015">
          <w:type w:val="continuous"/>
          <w:pgSz w:w="11906" w:h="16838"/>
          <w:pgMar w:top="1417" w:right="1417" w:bottom="1417" w:left="1417" w:header="708" w:footer="708" w:gutter="0"/>
          <w:cols w:space="708"/>
          <w:docGrid w:linePitch="360"/>
        </w:sectPr>
      </w:pPr>
    </w:p>
    <w:p w:rsidR="00E1506D" w:rsidRPr="00306E71" w:rsidRDefault="006C0182">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37D23"/>
    <w:multiLevelType w:val="hybridMultilevel"/>
    <w:tmpl w:val="25A0E6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9F81EF8"/>
    <w:multiLevelType w:val="hybridMultilevel"/>
    <w:tmpl w:val="F6583B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E7B25BA"/>
    <w:multiLevelType w:val="hybridMultilevel"/>
    <w:tmpl w:val="75DCEFBA"/>
    <w:lvl w:ilvl="0" w:tplc="BD4A5D5E">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1C2799"/>
    <w:rsid w:val="002550F4"/>
    <w:rsid w:val="002F26C9"/>
    <w:rsid w:val="00306E71"/>
    <w:rsid w:val="00321EB5"/>
    <w:rsid w:val="003577AD"/>
    <w:rsid w:val="003B6520"/>
    <w:rsid w:val="003F258B"/>
    <w:rsid w:val="003F3E10"/>
    <w:rsid w:val="00484015"/>
    <w:rsid w:val="00582CAA"/>
    <w:rsid w:val="005903A1"/>
    <w:rsid w:val="005A3C45"/>
    <w:rsid w:val="0062209A"/>
    <w:rsid w:val="006A1B60"/>
    <w:rsid w:val="006C0182"/>
    <w:rsid w:val="006F3EB5"/>
    <w:rsid w:val="0076408F"/>
    <w:rsid w:val="0091676C"/>
    <w:rsid w:val="009951AE"/>
    <w:rsid w:val="00A719C5"/>
    <w:rsid w:val="00BF76D5"/>
    <w:rsid w:val="00C33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323F8C-AE38-419E-9C4D-B9FDD554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3071"/>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746D97"/>
    <w:pPr>
      <w:numPr>
        <w:numId w:val="2"/>
      </w:numPr>
      <w:ind w:left="714" w:hanging="357"/>
    </w:pPr>
    <w:rPr>
      <w:lang w:val="nl-BE"/>
    </w:rPr>
  </w:style>
  <w:style w:type="paragraph" w:styleId="Lijstalinea">
    <w:name w:val="List Paragraph"/>
    <w:basedOn w:val="Standaard"/>
    <w:uiPriority w:val="34"/>
    <w:qFormat/>
    <w:rsid w:val="005B0EF3"/>
    <w:pPr>
      <w:ind w:left="720" w:hanging="357"/>
      <w:contextualSpacing/>
    </w:pPr>
    <w:rPr>
      <w:rFonts w:ascii="Calibri" w:eastAsia="Calibri" w:hAnsi="Calibri"/>
      <w:sz w:val="22"/>
      <w:szCs w:val="22"/>
      <w:lang w:val="nl-BE" w:eastAsia="en-US"/>
    </w:rPr>
  </w:style>
  <w:style w:type="paragraph" w:styleId="Normaalweb">
    <w:name w:val="Normal (Web)"/>
    <w:basedOn w:val="Standaard"/>
    <w:uiPriority w:val="99"/>
    <w:unhideWhenUsed/>
    <w:rsid w:val="00FF7E09"/>
    <w:pPr>
      <w:spacing w:before="100" w:beforeAutospacing="1" w:after="100" w:afterAutospacing="1"/>
    </w:pPr>
    <w:rPr>
      <w:rFonts w:ascii="Times New Roman" w:hAnsi="Times New Roman"/>
      <w:sz w:val="24"/>
      <w:lang w:val="nl-BE" w:eastAsia="nl-BE"/>
    </w:rPr>
  </w:style>
  <w:style w:type="paragraph" w:styleId="Ballontekst">
    <w:name w:val="Balloon Text"/>
    <w:basedOn w:val="Standaard"/>
    <w:link w:val="BallontekstChar"/>
    <w:uiPriority w:val="99"/>
    <w:semiHidden/>
    <w:unhideWhenUsed/>
    <w:rsid w:val="0091676C"/>
    <w:rPr>
      <w:rFonts w:ascii="Segoe UI" w:hAnsi="Segoe UI" w:cs="Segoe UI"/>
      <w:szCs w:val="18"/>
    </w:rPr>
  </w:style>
  <w:style w:type="character" w:customStyle="1" w:styleId="BallontekstChar">
    <w:name w:val="Ballontekst Char"/>
    <w:basedOn w:val="Standaardalinea-lettertype"/>
    <w:link w:val="Ballontekst"/>
    <w:uiPriority w:val="99"/>
    <w:semiHidden/>
    <w:rsid w:val="0091676C"/>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Template>
  <TotalTime>1</TotalTime>
  <Pages>5</Pages>
  <Words>1266</Words>
  <Characters>6963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Ninove</dc:creator>
  <cp:keywords/>
  <dc:description/>
  <cp:lastModifiedBy>Vanderhaegen Marie-Christine</cp:lastModifiedBy>
  <cp:revision>2</cp:revision>
  <cp:lastPrinted>2017-03-27T12:55:00Z</cp:lastPrinted>
  <dcterms:created xsi:type="dcterms:W3CDTF">2017-03-28T08:37:00Z</dcterms:created>
  <dcterms:modified xsi:type="dcterms:W3CDTF">2017-03-28T08:37:00Z</dcterms:modified>
</cp:coreProperties>
</file>